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4B8E" w14:textId="77777777" w:rsidR="00AD5846" w:rsidRDefault="00AD5846">
      <w:pPr>
        <w:pStyle w:val="Corpotesto"/>
        <w:rPr>
          <w:rFonts w:ascii="Times New Roman"/>
        </w:rPr>
      </w:pPr>
    </w:p>
    <w:p w14:paraId="1C874C7F" w14:textId="77777777" w:rsidR="00AD5846" w:rsidRDefault="00AD5846">
      <w:pPr>
        <w:pStyle w:val="Corpotesto"/>
        <w:rPr>
          <w:rFonts w:ascii="Times New Roman"/>
        </w:rPr>
      </w:pPr>
    </w:p>
    <w:p w14:paraId="0D8E69AC" w14:textId="77777777" w:rsidR="00AD5846" w:rsidRDefault="00AD5846">
      <w:pPr>
        <w:pStyle w:val="Corpotesto"/>
        <w:rPr>
          <w:rFonts w:ascii="Times New Roman"/>
        </w:rPr>
      </w:pPr>
    </w:p>
    <w:p w14:paraId="2B78B48B" w14:textId="77777777" w:rsidR="00AD5846" w:rsidRDefault="00AD5846">
      <w:pPr>
        <w:pStyle w:val="Corpotesto"/>
        <w:rPr>
          <w:rFonts w:ascii="Times New Roman"/>
        </w:rPr>
      </w:pPr>
    </w:p>
    <w:p w14:paraId="50B2EFCB" w14:textId="77777777" w:rsidR="00AD5846" w:rsidRDefault="00AD5846">
      <w:pPr>
        <w:pStyle w:val="Corpotesto"/>
        <w:rPr>
          <w:rFonts w:ascii="Times New Roman"/>
        </w:rPr>
      </w:pPr>
    </w:p>
    <w:p w14:paraId="7BA61A88" w14:textId="77777777" w:rsidR="00AD5846" w:rsidRDefault="00AD5846">
      <w:pPr>
        <w:pStyle w:val="Corpotesto"/>
        <w:rPr>
          <w:rFonts w:ascii="Times New Roman"/>
        </w:rPr>
      </w:pPr>
    </w:p>
    <w:p w14:paraId="320A1143" w14:textId="77777777" w:rsidR="00541DE8" w:rsidRDefault="00541DE8" w:rsidP="0043582A">
      <w:pPr>
        <w:pStyle w:val="Corpotesto"/>
        <w:jc w:val="center"/>
        <w:rPr>
          <w:rFonts w:asciiTheme="minorHAnsi" w:hAnsiTheme="minorHAnsi" w:cstheme="minorHAnsi"/>
          <w:noProof/>
        </w:rPr>
      </w:pPr>
    </w:p>
    <w:p w14:paraId="3E385453" w14:textId="77777777" w:rsidR="00541DE8" w:rsidRDefault="00541DE8" w:rsidP="0043582A">
      <w:pPr>
        <w:pStyle w:val="Corpotesto"/>
        <w:jc w:val="center"/>
        <w:rPr>
          <w:rFonts w:asciiTheme="minorHAnsi" w:hAnsiTheme="minorHAnsi" w:cstheme="minorHAnsi"/>
          <w:noProof/>
        </w:rPr>
      </w:pPr>
    </w:p>
    <w:p w14:paraId="2E54C0CE" w14:textId="4745075D" w:rsidR="00AD5846" w:rsidRDefault="0043582A" w:rsidP="0043582A">
      <w:pPr>
        <w:pStyle w:val="Corpotesto"/>
        <w:jc w:val="center"/>
        <w:rPr>
          <w:rFonts w:ascii="Times New Roman"/>
        </w:rPr>
      </w:pPr>
      <w:r w:rsidRPr="00DE69E1">
        <w:rPr>
          <w:rFonts w:asciiTheme="minorHAnsi" w:hAnsiTheme="minorHAnsi" w:cstheme="minorHAnsi"/>
          <w:noProof/>
        </w:rPr>
        <w:drawing>
          <wp:anchor distT="0" distB="0" distL="114300" distR="114300" simplePos="0" relativeHeight="251659264" behindDoc="0" locked="1" layoutInCell="1" allowOverlap="1" wp14:anchorId="33ABFAA3" wp14:editId="54F3A2A0">
            <wp:simplePos x="0" y="0"/>
            <wp:positionH relativeFrom="margin">
              <wp:posOffset>1551940</wp:posOffset>
            </wp:positionH>
            <wp:positionV relativeFrom="paragraph">
              <wp:posOffset>-1123950</wp:posOffset>
            </wp:positionV>
            <wp:extent cx="3095625" cy="1031875"/>
            <wp:effectExtent l="0" t="0" r="9525" b="0"/>
            <wp:wrapThrough wrapText="bothSides">
              <wp:wrapPolygon edited="0">
                <wp:start x="3456" y="0"/>
                <wp:lineTo x="2526" y="6779"/>
                <wp:lineTo x="266" y="13159"/>
                <wp:lineTo x="0" y="14356"/>
                <wp:lineTo x="0" y="17945"/>
                <wp:lineTo x="1462" y="19540"/>
                <wp:lineTo x="1462" y="19938"/>
                <wp:lineTo x="8507" y="21135"/>
                <wp:lineTo x="10368" y="21135"/>
                <wp:lineTo x="21534" y="21135"/>
                <wp:lineTo x="21534" y="14754"/>
                <wp:lineTo x="5184" y="13159"/>
                <wp:lineTo x="21534" y="11963"/>
                <wp:lineTo x="21534" y="1595"/>
                <wp:lineTo x="20736" y="1196"/>
                <wp:lineTo x="4121" y="0"/>
                <wp:lineTo x="3456" y="0"/>
              </wp:wrapPolygon>
            </wp:wrapThrough>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fficial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095625" cy="1031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7559CF" w14:textId="77777777" w:rsidR="00AD5846" w:rsidRDefault="00AD5846">
      <w:pPr>
        <w:pStyle w:val="Corpotesto"/>
        <w:rPr>
          <w:rFonts w:ascii="Times New Roman"/>
        </w:rPr>
      </w:pPr>
    </w:p>
    <w:p w14:paraId="6035BDFA" w14:textId="77777777" w:rsidR="00541DE8" w:rsidRDefault="00541DE8" w:rsidP="00541DE8">
      <w:pPr>
        <w:pStyle w:val="Sezione"/>
        <w:rPr>
          <w:sz w:val="80"/>
          <w:szCs w:val="20"/>
        </w:rPr>
      </w:pPr>
    </w:p>
    <w:p w14:paraId="25030BCE" w14:textId="5BB80370" w:rsidR="00AD5846" w:rsidRPr="00541DE8" w:rsidRDefault="000225D9" w:rsidP="00541DE8">
      <w:pPr>
        <w:pStyle w:val="Sezione"/>
        <w:rPr>
          <w:sz w:val="80"/>
          <w:szCs w:val="20"/>
        </w:rPr>
      </w:pPr>
      <w:r w:rsidRPr="00541DE8">
        <w:rPr>
          <w:sz w:val="80"/>
          <w:szCs w:val="20"/>
        </w:rPr>
        <w:t>Bilancio SA 8000:20</w:t>
      </w:r>
      <w:r w:rsidR="001521A1">
        <w:rPr>
          <w:sz w:val="80"/>
          <w:szCs w:val="20"/>
        </w:rPr>
        <w:t>14</w:t>
      </w:r>
    </w:p>
    <w:p w14:paraId="00E89AC2" w14:textId="77777777" w:rsidR="00AD5846" w:rsidRDefault="00AD5846">
      <w:pPr>
        <w:pStyle w:val="Corpotesto"/>
        <w:rPr>
          <w:rFonts w:ascii="Times New Roman"/>
        </w:rPr>
      </w:pPr>
    </w:p>
    <w:p w14:paraId="7685AB70" w14:textId="77777777" w:rsidR="00AD5846" w:rsidRDefault="00AD5846">
      <w:pPr>
        <w:pStyle w:val="Corpotesto"/>
        <w:rPr>
          <w:rFonts w:ascii="Times New Roman"/>
        </w:rPr>
      </w:pPr>
    </w:p>
    <w:p w14:paraId="0791AD77" w14:textId="77777777" w:rsidR="00AD5846" w:rsidRDefault="00AD5846">
      <w:pPr>
        <w:pStyle w:val="Corpotesto"/>
        <w:rPr>
          <w:rFonts w:ascii="Times New Roman"/>
        </w:rPr>
      </w:pPr>
    </w:p>
    <w:p w14:paraId="7AB852D4" w14:textId="77777777" w:rsidR="00AD5846" w:rsidRDefault="00AD5846">
      <w:pPr>
        <w:pStyle w:val="Corpotesto"/>
        <w:rPr>
          <w:rFonts w:ascii="Times New Roman"/>
        </w:rPr>
      </w:pPr>
    </w:p>
    <w:p w14:paraId="0C4E981A" w14:textId="77777777" w:rsidR="00AD5846" w:rsidRDefault="00AD5846">
      <w:pPr>
        <w:pStyle w:val="Corpotesto"/>
        <w:rPr>
          <w:rFonts w:ascii="Times New Roman"/>
        </w:rPr>
      </w:pPr>
    </w:p>
    <w:p w14:paraId="3E2DC9BA" w14:textId="77777777" w:rsidR="00AD5846" w:rsidRDefault="00AD5846">
      <w:pPr>
        <w:pStyle w:val="Corpotesto"/>
        <w:rPr>
          <w:rFonts w:ascii="Times New Roman"/>
        </w:rPr>
      </w:pPr>
    </w:p>
    <w:p w14:paraId="7DA0CBD1" w14:textId="77777777" w:rsidR="00AD5846" w:rsidRDefault="00AD5846">
      <w:pPr>
        <w:pStyle w:val="Corpotesto"/>
        <w:rPr>
          <w:rFonts w:ascii="Times New Roman"/>
        </w:rPr>
      </w:pPr>
    </w:p>
    <w:p w14:paraId="0EACA8D7" w14:textId="77777777" w:rsidR="00AD5846" w:rsidRDefault="00AD5846">
      <w:pPr>
        <w:pStyle w:val="Corpotesto"/>
        <w:rPr>
          <w:rFonts w:ascii="Times New Roman"/>
        </w:rPr>
      </w:pPr>
    </w:p>
    <w:p w14:paraId="10D5FAA1" w14:textId="77777777" w:rsidR="00AD5846" w:rsidRDefault="00AD5846">
      <w:pPr>
        <w:pStyle w:val="Corpotesto"/>
        <w:rPr>
          <w:rFonts w:ascii="Times New Roman"/>
        </w:rPr>
      </w:pPr>
    </w:p>
    <w:p w14:paraId="7BFCA0A4" w14:textId="77777777" w:rsidR="00AD5846" w:rsidRDefault="00AD5846">
      <w:pPr>
        <w:pStyle w:val="Corpotesto"/>
        <w:spacing w:before="3"/>
        <w:rPr>
          <w:rFonts w:ascii="Times New Roman"/>
          <w:sz w:val="24"/>
        </w:rPr>
      </w:pPr>
    </w:p>
    <w:p w14:paraId="25ABAF96" w14:textId="5632639B" w:rsidR="00AD5846" w:rsidRPr="00541DE8" w:rsidRDefault="000225D9" w:rsidP="00541DE8">
      <w:pPr>
        <w:pStyle w:val="Sezione"/>
      </w:pPr>
      <w:r w:rsidRPr="00541DE8">
        <w:t>Anno 20</w:t>
      </w:r>
      <w:r w:rsidR="00516AB4" w:rsidRPr="00541DE8">
        <w:t>2</w:t>
      </w:r>
      <w:r w:rsidR="005B41FD">
        <w:t>2</w:t>
      </w:r>
    </w:p>
    <w:p w14:paraId="467BD8A5" w14:textId="77777777" w:rsidR="00AD5846" w:rsidRPr="00CF781D" w:rsidRDefault="00AD5846">
      <w:pPr>
        <w:pStyle w:val="Corpotesto"/>
        <w:rPr>
          <w:rFonts w:ascii="Times New Roman"/>
        </w:rPr>
      </w:pPr>
    </w:p>
    <w:p w14:paraId="183312E7" w14:textId="77777777" w:rsidR="00AD5846" w:rsidRPr="00CF781D" w:rsidRDefault="00AD5846">
      <w:pPr>
        <w:pStyle w:val="Corpotesto"/>
        <w:rPr>
          <w:rFonts w:ascii="Times New Roman"/>
        </w:rPr>
      </w:pPr>
    </w:p>
    <w:p w14:paraId="7A68DD0A" w14:textId="77777777" w:rsidR="00AD5846" w:rsidRPr="00CF781D" w:rsidRDefault="00AD5846">
      <w:pPr>
        <w:pStyle w:val="Corpotesto"/>
        <w:rPr>
          <w:rFonts w:ascii="Times New Roman"/>
        </w:rPr>
      </w:pPr>
    </w:p>
    <w:p w14:paraId="23F4C085" w14:textId="77777777" w:rsidR="00AD5846" w:rsidRPr="00CF781D" w:rsidRDefault="00AD5846">
      <w:pPr>
        <w:pStyle w:val="Corpotesto"/>
        <w:rPr>
          <w:rFonts w:ascii="Times New Roman"/>
        </w:rPr>
      </w:pPr>
    </w:p>
    <w:p w14:paraId="7F8A79C4" w14:textId="77777777" w:rsidR="00AD5846" w:rsidRPr="00CF781D" w:rsidRDefault="00AD5846">
      <w:pPr>
        <w:pStyle w:val="Corpotesto"/>
        <w:rPr>
          <w:rFonts w:ascii="Times New Roman"/>
        </w:rPr>
      </w:pPr>
    </w:p>
    <w:p w14:paraId="7E6E5108" w14:textId="77777777" w:rsidR="00AD5846" w:rsidRPr="00CF781D" w:rsidRDefault="00AD5846">
      <w:pPr>
        <w:pStyle w:val="Corpotesto"/>
        <w:rPr>
          <w:rFonts w:ascii="Times New Roman"/>
        </w:rPr>
      </w:pPr>
    </w:p>
    <w:p w14:paraId="6927916C" w14:textId="08C606ED" w:rsidR="00AD5846" w:rsidRDefault="00AD5846">
      <w:pPr>
        <w:pStyle w:val="Corpotesto"/>
        <w:rPr>
          <w:rFonts w:ascii="Times New Roman"/>
        </w:rPr>
      </w:pPr>
    </w:p>
    <w:p w14:paraId="3004632D" w14:textId="335D8E37" w:rsidR="00541DE8" w:rsidRDefault="00541DE8">
      <w:pPr>
        <w:pStyle w:val="Corpotesto"/>
        <w:rPr>
          <w:rFonts w:ascii="Times New Roman"/>
        </w:rPr>
      </w:pPr>
    </w:p>
    <w:p w14:paraId="272597CB" w14:textId="683D08FB" w:rsidR="00541DE8" w:rsidRDefault="00541DE8">
      <w:pPr>
        <w:pStyle w:val="Corpotesto"/>
        <w:rPr>
          <w:rFonts w:ascii="Times New Roman"/>
        </w:rPr>
      </w:pPr>
    </w:p>
    <w:p w14:paraId="088E74E8" w14:textId="5C279516" w:rsidR="00541DE8" w:rsidRDefault="00541DE8">
      <w:pPr>
        <w:pStyle w:val="Corpotesto"/>
        <w:rPr>
          <w:rFonts w:ascii="Times New Roman"/>
        </w:rPr>
      </w:pPr>
    </w:p>
    <w:p w14:paraId="758F5EA8" w14:textId="182F41EE" w:rsidR="00541DE8" w:rsidRDefault="00541DE8">
      <w:pPr>
        <w:pStyle w:val="Corpotesto"/>
        <w:rPr>
          <w:rFonts w:ascii="Times New Roman"/>
        </w:rPr>
      </w:pPr>
    </w:p>
    <w:p w14:paraId="6800F457" w14:textId="07AAA63E" w:rsidR="00541DE8" w:rsidRDefault="00541DE8">
      <w:pPr>
        <w:pStyle w:val="Corpotesto"/>
        <w:rPr>
          <w:rFonts w:ascii="Times New Roman"/>
        </w:rPr>
      </w:pPr>
    </w:p>
    <w:p w14:paraId="38B85CEF" w14:textId="13D21072" w:rsidR="00541DE8" w:rsidRDefault="00541DE8">
      <w:pPr>
        <w:pStyle w:val="Corpotesto"/>
        <w:rPr>
          <w:rFonts w:ascii="Times New Roman"/>
        </w:rPr>
      </w:pPr>
    </w:p>
    <w:p w14:paraId="7CCDB429" w14:textId="7A85856C" w:rsidR="00541DE8" w:rsidRDefault="00541DE8">
      <w:pPr>
        <w:pStyle w:val="Corpotesto"/>
        <w:rPr>
          <w:rFonts w:ascii="Times New Roman"/>
        </w:rPr>
      </w:pPr>
    </w:p>
    <w:p w14:paraId="6F5C7C3D" w14:textId="4A1721AD" w:rsidR="00541DE8" w:rsidRDefault="00541DE8">
      <w:pPr>
        <w:pStyle w:val="Corpotesto"/>
        <w:rPr>
          <w:rFonts w:ascii="Times New Roman"/>
        </w:rPr>
      </w:pPr>
    </w:p>
    <w:p w14:paraId="7473CAE0" w14:textId="193AFC32" w:rsidR="00541DE8" w:rsidRDefault="00541DE8">
      <w:pPr>
        <w:pStyle w:val="Corpotesto"/>
        <w:rPr>
          <w:rFonts w:ascii="Times New Roman"/>
        </w:rPr>
      </w:pPr>
    </w:p>
    <w:p w14:paraId="3999E200" w14:textId="5F7FE946" w:rsidR="00541DE8" w:rsidRDefault="00541DE8">
      <w:pPr>
        <w:pStyle w:val="Corpotesto"/>
        <w:rPr>
          <w:rFonts w:ascii="Times New Roman"/>
        </w:rPr>
      </w:pPr>
    </w:p>
    <w:p w14:paraId="49250303" w14:textId="77777777" w:rsidR="00541DE8" w:rsidRPr="00CF781D" w:rsidRDefault="00541DE8">
      <w:pPr>
        <w:pStyle w:val="Corpotesto"/>
        <w:rPr>
          <w:rFonts w:ascii="Times New Roman"/>
        </w:rPr>
      </w:pPr>
    </w:p>
    <w:p w14:paraId="2E02BD45" w14:textId="77777777" w:rsidR="00AD5846" w:rsidRPr="00CF781D" w:rsidRDefault="00AD5846">
      <w:pPr>
        <w:pStyle w:val="Corpotesto"/>
        <w:rPr>
          <w:rFonts w:ascii="Times New Roman"/>
        </w:rPr>
      </w:pPr>
    </w:p>
    <w:p w14:paraId="3A23BC29" w14:textId="77777777" w:rsidR="00AD5846" w:rsidRPr="00CF781D" w:rsidRDefault="00AD5846">
      <w:pPr>
        <w:pStyle w:val="Corpotesto"/>
        <w:rPr>
          <w:rFonts w:ascii="Times New Roman"/>
        </w:rPr>
      </w:pPr>
    </w:p>
    <w:p w14:paraId="07F63E4D" w14:textId="77777777" w:rsidR="00AD5846" w:rsidRPr="00CF781D" w:rsidRDefault="00AD5846">
      <w:pPr>
        <w:pStyle w:val="Corpotesto"/>
        <w:spacing w:before="3"/>
        <w:rPr>
          <w:rFonts w:ascii="Times New Roman"/>
          <w:sz w:val="23"/>
        </w:rPr>
      </w:pPr>
    </w:p>
    <w:p w14:paraId="0CC0B571" w14:textId="368EFF91" w:rsidR="00AD5846" w:rsidRPr="00CF781D" w:rsidRDefault="000225D9" w:rsidP="00541DE8">
      <w:pPr>
        <w:pStyle w:val="Titolo41"/>
        <w:jc w:val="left"/>
      </w:pPr>
      <w:r w:rsidRPr="00CF781D">
        <w:t>Aggiornamento</w:t>
      </w:r>
      <w:r w:rsidR="0043582A">
        <w:t xml:space="preserve">: </w:t>
      </w:r>
      <w:r w:rsidR="00CF781D" w:rsidRPr="00CF781D">
        <w:t>01/</w:t>
      </w:r>
      <w:r w:rsidR="00516AB4" w:rsidRPr="00CF781D">
        <w:t>202</w:t>
      </w:r>
      <w:r w:rsidR="005B41FD">
        <w:t>2</w:t>
      </w:r>
    </w:p>
    <w:p w14:paraId="57FD5CA2" w14:textId="77777777" w:rsidR="00AD5846" w:rsidRDefault="00AD5846">
      <w:pPr>
        <w:sectPr w:rsidR="00AD5846" w:rsidSect="0043582A">
          <w:headerReference w:type="default" r:id="rId9"/>
          <w:footerReference w:type="default" r:id="rId10"/>
          <w:type w:val="continuous"/>
          <w:pgSz w:w="11900" w:h="16840"/>
          <w:pgMar w:top="1237" w:right="1180" w:bottom="1180" w:left="1200" w:header="708" w:footer="992" w:gutter="0"/>
          <w:pgNumType w:start="1"/>
          <w:cols w:space="720"/>
          <w:titlePg/>
          <w:docGrid w:linePitch="299"/>
        </w:sectPr>
      </w:pPr>
    </w:p>
    <w:p w14:paraId="2C4DDB8E" w14:textId="77777777" w:rsidR="00AD5846" w:rsidRDefault="00AD5846">
      <w:pPr>
        <w:pStyle w:val="Corpotesto"/>
      </w:pPr>
    </w:p>
    <w:p w14:paraId="41ECAEED" w14:textId="77777777" w:rsidR="00AD5846" w:rsidRDefault="00AD5846">
      <w:pPr>
        <w:pStyle w:val="Corpotesto"/>
        <w:spacing w:before="1"/>
      </w:pPr>
    </w:p>
    <w:p w14:paraId="2FFF99DB" w14:textId="77777777" w:rsidR="00AD5846" w:rsidRPr="00541DE8" w:rsidRDefault="000225D9">
      <w:pPr>
        <w:spacing w:before="88"/>
        <w:ind w:left="1333" w:right="1346"/>
        <w:jc w:val="center"/>
        <w:rPr>
          <w:rFonts w:ascii="Tahoma" w:hAnsi="Tahoma" w:cs="Tahoma"/>
          <w:b/>
          <w:sz w:val="40"/>
        </w:rPr>
      </w:pPr>
      <w:r w:rsidRPr="00541DE8">
        <w:rPr>
          <w:rFonts w:ascii="Tahoma" w:hAnsi="Tahoma" w:cs="Tahoma"/>
          <w:b/>
          <w:sz w:val="40"/>
        </w:rPr>
        <w:t>I N D I C E</w:t>
      </w:r>
    </w:p>
    <w:sdt>
      <w:sdtPr>
        <w:id w:val="533146376"/>
        <w:docPartObj>
          <w:docPartGallery w:val="Table of Contents"/>
          <w:docPartUnique/>
        </w:docPartObj>
      </w:sdtPr>
      <w:sdtEndPr/>
      <w:sdtContent>
        <w:p w14:paraId="7BBE45A4" w14:textId="77777777" w:rsidR="00AD5846" w:rsidRDefault="002204D3">
          <w:pPr>
            <w:pStyle w:val="Sommario11"/>
            <w:numPr>
              <w:ilvl w:val="0"/>
              <w:numId w:val="12"/>
            </w:numPr>
            <w:tabs>
              <w:tab w:val="left" w:pos="698"/>
              <w:tab w:val="left" w:pos="699"/>
              <w:tab w:val="right" w:leader="dot" w:pos="9276"/>
            </w:tabs>
            <w:spacing w:before="604"/>
            <w:ind w:hanging="481"/>
          </w:pPr>
          <w:hyperlink w:anchor="_TOC_250021" w:history="1">
            <w:r w:rsidR="000225D9">
              <w:t>Introduzione</w:t>
            </w:r>
            <w:r w:rsidR="000225D9">
              <w:tab/>
              <w:t>3</w:t>
            </w:r>
          </w:hyperlink>
        </w:p>
        <w:p w14:paraId="4D8291AC" w14:textId="77777777" w:rsidR="00AD5846" w:rsidRDefault="002204D3">
          <w:pPr>
            <w:pStyle w:val="Sommario11"/>
            <w:numPr>
              <w:ilvl w:val="0"/>
              <w:numId w:val="12"/>
            </w:numPr>
            <w:tabs>
              <w:tab w:val="left" w:pos="698"/>
              <w:tab w:val="left" w:pos="699"/>
              <w:tab w:val="right" w:leader="dot" w:pos="9276"/>
            </w:tabs>
            <w:ind w:hanging="481"/>
          </w:pPr>
          <w:hyperlink w:anchor="_TOC_250020" w:history="1">
            <w:r w:rsidR="000225D9">
              <w:t>Certificazioni</w:t>
            </w:r>
            <w:r w:rsidR="000225D9">
              <w:tab/>
              <w:t>4</w:t>
            </w:r>
          </w:hyperlink>
        </w:p>
        <w:p w14:paraId="251B5F4F" w14:textId="77777777" w:rsidR="00AD5846" w:rsidRDefault="002204D3">
          <w:pPr>
            <w:pStyle w:val="Sommario11"/>
            <w:numPr>
              <w:ilvl w:val="0"/>
              <w:numId w:val="12"/>
            </w:numPr>
            <w:tabs>
              <w:tab w:val="left" w:pos="698"/>
              <w:tab w:val="left" w:pos="699"/>
              <w:tab w:val="right" w:leader="dot" w:pos="9277"/>
            </w:tabs>
            <w:spacing w:before="259"/>
            <w:ind w:hanging="481"/>
          </w:pPr>
          <w:hyperlink w:anchor="_TOC_250019" w:history="1">
            <w:r w:rsidR="000225D9">
              <w:t>Identificazione delle parti interessate (stakeholder) e delle</w:t>
            </w:r>
            <w:r w:rsidR="000225D9">
              <w:rPr>
                <w:spacing w:val="-8"/>
              </w:rPr>
              <w:t xml:space="preserve"> </w:t>
            </w:r>
            <w:r w:rsidR="000225D9">
              <w:t>loro</w:t>
            </w:r>
            <w:r w:rsidR="000225D9">
              <w:rPr>
                <w:spacing w:val="-1"/>
              </w:rPr>
              <w:t xml:space="preserve"> </w:t>
            </w:r>
            <w:r w:rsidR="000225D9">
              <w:t>aspettative</w:t>
            </w:r>
            <w:r w:rsidR="000225D9">
              <w:tab/>
              <w:t>4</w:t>
            </w:r>
          </w:hyperlink>
        </w:p>
        <w:p w14:paraId="26241BCA" w14:textId="77777777" w:rsidR="00AD5846" w:rsidRDefault="002204D3">
          <w:pPr>
            <w:pStyle w:val="Sommario11"/>
            <w:numPr>
              <w:ilvl w:val="0"/>
              <w:numId w:val="12"/>
            </w:numPr>
            <w:tabs>
              <w:tab w:val="left" w:pos="698"/>
              <w:tab w:val="left" w:pos="699"/>
              <w:tab w:val="right" w:leader="dot" w:pos="9277"/>
            </w:tabs>
            <w:ind w:hanging="481"/>
          </w:pPr>
          <w:hyperlink w:anchor="_TOC_250018" w:history="1">
            <w:r w:rsidR="000225D9">
              <w:t>Politica per la responsabilità</w:t>
            </w:r>
            <w:r w:rsidR="000225D9">
              <w:rPr>
                <w:spacing w:val="1"/>
              </w:rPr>
              <w:t xml:space="preserve"> </w:t>
            </w:r>
            <w:r w:rsidR="000225D9">
              <w:t>sociale</w:t>
            </w:r>
            <w:r w:rsidR="000225D9">
              <w:tab/>
              <w:t>5</w:t>
            </w:r>
          </w:hyperlink>
        </w:p>
        <w:p w14:paraId="524ACFCD" w14:textId="77777777" w:rsidR="00AD5846" w:rsidRDefault="002204D3">
          <w:pPr>
            <w:pStyle w:val="Sommario11"/>
            <w:numPr>
              <w:ilvl w:val="0"/>
              <w:numId w:val="12"/>
            </w:numPr>
            <w:tabs>
              <w:tab w:val="left" w:pos="698"/>
              <w:tab w:val="left" w:pos="699"/>
              <w:tab w:val="right" w:leader="dot" w:pos="9276"/>
            </w:tabs>
            <w:spacing w:before="259"/>
            <w:ind w:hanging="481"/>
          </w:pPr>
          <w:hyperlink w:anchor="_TOC_250017" w:history="1">
            <w:r w:rsidR="000225D9">
              <w:t>Le nostre iniziative</w:t>
            </w:r>
            <w:r w:rsidR="000225D9">
              <w:rPr>
                <w:spacing w:val="2"/>
              </w:rPr>
              <w:t xml:space="preserve"> </w:t>
            </w:r>
            <w:r w:rsidR="000225D9">
              <w:t>nel</w:t>
            </w:r>
            <w:r w:rsidR="000225D9">
              <w:rPr>
                <w:spacing w:val="-3"/>
              </w:rPr>
              <w:t xml:space="preserve"> </w:t>
            </w:r>
            <w:r w:rsidR="000225D9">
              <w:t>sociale</w:t>
            </w:r>
            <w:r w:rsidR="000225D9">
              <w:tab/>
              <w:t>8</w:t>
            </w:r>
          </w:hyperlink>
        </w:p>
        <w:p w14:paraId="1B12C6E3" w14:textId="77777777" w:rsidR="00AD5846" w:rsidRDefault="002204D3">
          <w:pPr>
            <w:pStyle w:val="Sommario11"/>
            <w:numPr>
              <w:ilvl w:val="0"/>
              <w:numId w:val="12"/>
            </w:numPr>
            <w:tabs>
              <w:tab w:val="left" w:pos="698"/>
              <w:tab w:val="left" w:pos="699"/>
              <w:tab w:val="right" w:leader="dot" w:pos="9277"/>
            </w:tabs>
            <w:ind w:hanging="481"/>
          </w:pPr>
          <w:hyperlink w:anchor="_TOC_250016" w:history="1">
            <w:r w:rsidR="000225D9">
              <w:t>Requisiti di</w:t>
            </w:r>
            <w:r w:rsidR="000225D9">
              <w:rPr>
                <w:spacing w:val="-1"/>
              </w:rPr>
              <w:t xml:space="preserve"> </w:t>
            </w:r>
            <w:r w:rsidR="000225D9">
              <w:t>Responsabilità</w:t>
            </w:r>
            <w:r w:rsidR="000225D9">
              <w:rPr>
                <w:spacing w:val="1"/>
              </w:rPr>
              <w:t xml:space="preserve"> </w:t>
            </w:r>
            <w:r w:rsidR="000225D9">
              <w:t>Sociale</w:t>
            </w:r>
            <w:r w:rsidR="000225D9">
              <w:tab/>
              <w:t>9</w:t>
            </w:r>
          </w:hyperlink>
        </w:p>
        <w:p w14:paraId="3A64BD05" w14:textId="77777777" w:rsidR="00AD5846" w:rsidRDefault="002204D3">
          <w:pPr>
            <w:pStyle w:val="Sommario21"/>
            <w:numPr>
              <w:ilvl w:val="1"/>
              <w:numId w:val="12"/>
            </w:numPr>
            <w:tabs>
              <w:tab w:val="left" w:pos="1178"/>
              <w:tab w:val="left" w:pos="1179"/>
              <w:tab w:val="right" w:leader="dot" w:pos="9276"/>
            </w:tabs>
            <w:spacing w:before="259"/>
          </w:pPr>
          <w:hyperlink w:anchor="_TOC_250015" w:history="1">
            <w:r w:rsidR="000225D9">
              <w:t>Lavoro infantile</w:t>
            </w:r>
            <w:r w:rsidR="000225D9">
              <w:tab/>
              <w:t>9</w:t>
            </w:r>
          </w:hyperlink>
        </w:p>
        <w:p w14:paraId="45B43864" w14:textId="77777777" w:rsidR="00AD5846" w:rsidRDefault="002204D3">
          <w:pPr>
            <w:pStyle w:val="Sommario21"/>
            <w:numPr>
              <w:ilvl w:val="1"/>
              <w:numId w:val="12"/>
            </w:numPr>
            <w:tabs>
              <w:tab w:val="left" w:pos="1178"/>
              <w:tab w:val="left" w:pos="1179"/>
              <w:tab w:val="right" w:leader="dot" w:pos="9279"/>
            </w:tabs>
          </w:pPr>
          <w:hyperlink w:anchor="_TOC_250014" w:history="1">
            <w:r w:rsidR="000225D9">
              <w:t>Lavoro obbligato</w:t>
            </w:r>
            <w:r w:rsidR="000225D9">
              <w:tab/>
              <w:t>10</w:t>
            </w:r>
          </w:hyperlink>
        </w:p>
        <w:p w14:paraId="2DE42A6C" w14:textId="77777777" w:rsidR="00AD5846" w:rsidRDefault="002204D3">
          <w:pPr>
            <w:pStyle w:val="Sommario21"/>
            <w:numPr>
              <w:ilvl w:val="1"/>
              <w:numId w:val="12"/>
            </w:numPr>
            <w:tabs>
              <w:tab w:val="left" w:pos="1178"/>
              <w:tab w:val="left" w:pos="1179"/>
              <w:tab w:val="right" w:leader="dot" w:pos="9279"/>
            </w:tabs>
            <w:spacing w:before="139"/>
          </w:pPr>
          <w:hyperlink w:anchor="_TOC_250013" w:history="1">
            <w:r w:rsidR="000225D9">
              <w:t>Salute</w:t>
            </w:r>
            <w:r w:rsidR="000225D9">
              <w:rPr>
                <w:spacing w:val="-2"/>
              </w:rPr>
              <w:t xml:space="preserve"> </w:t>
            </w:r>
            <w:r w:rsidR="000225D9">
              <w:t>e</w:t>
            </w:r>
            <w:r w:rsidR="000225D9">
              <w:rPr>
                <w:spacing w:val="1"/>
              </w:rPr>
              <w:t xml:space="preserve"> </w:t>
            </w:r>
            <w:r w:rsidR="000225D9">
              <w:t>sicurezza</w:t>
            </w:r>
            <w:r w:rsidR="000225D9">
              <w:tab/>
              <w:t>11</w:t>
            </w:r>
          </w:hyperlink>
        </w:p>
        <w:p w14:paraId="253C3FC3" w14:textId="77777777" w:rsidR="00AD5846" w:rsidRDefault="002204D3">
          <w:pPr>
            <w:pStyle w:val="Sommario21"/>
            <w:numPr>
              <w:ilvl w:val="1"/>
              <w:numId w:val="12"/>
            </w:numPr>
            <w:tabs>
              <w:tab w:val="left" w:pos="1178"/>
              <w:tab w:val="left" w:pos="1179"/>
              <w:tab w:val="right" w:leader="dot" w:pos="9279"/>
            </w:tabs>
          </w:pPr>
          <w:hyperlink w:anchor="_TOC_250012" w:history="1">
            <w:r w:rsidR="000225D9">
              <w:t>Libertà di associazione e diritto alla</w:t>
            </w:r>
            <w:r w:rsidR="000225D9">
              <w:rPr>
                <w:spacing w:val="-5"/>
              </w:rPr>
              <w:t xml:space="preserve"> </w:t>
            </w:r>
            <w:r w:rsidR="000225D9">
              <w:t>contrattazione collettiva</w:t>
            </w:r>
            <w:r w:rsidR="000225D9">
              <w:tab/>
              <w:t>12</w:t>
            </w:r>
          </w:hyperlink>
        </w:p>
        <w:p w14:paraId="1366DD1B" w14:textId="77777777" w:rsidR="00AD5846" w:rsidRDefault="002204D3">
          <w:pPr>
            <w:pStyle w:val="Sommario21"/>
            <w:numPr>
              <w:ilvl w:val="1"/>
              <w:numId w:val="12"/>
            </w:numPr>
            <w:tabs>
              <w:tab w:val="left" w:pos="1178"/>
              <w:tab w:val="left" w:pos="1179"/>
              <w:tab w:val="right" w:leader="dot" w:pos="9279"/>
            </w:tabs>
          </w:pPr>
          <w:hyperlink w:anchor="_TOC_250011" w:history="1">
            <w:r w:rsidR="000225D9">
              <w:t>Discriminazione</w:t>
            </w:r>
            <w:r w:rsidR="000225D9">
              <w:tab/>
              <w:t>13</w:t>
            </w:r>
          </w:hyperlink>
        </w:p>
        <w:p w14:paraId="6C3D104D" w14:textId="77777777" w:rsidR="00AD5846" w:rsidRDefault="002204D3">
          <w:pPr>
            <w:pStyle w:val="Sommario21"/>
            <w:numPr>
              <w:ilvl w:val="1"/>
              <w:numId w:val="12"/>
            </w:numPr>
            <w:tabs>
              <w:tab w:val="left" w:pos="1178"/>
              <w:tab w:val="left" w:pos="1179"/>
              <w:tab w:val="right" w:leader="dot" w:pos="9279"/>
            </w:tabs>
            <w:spacing w:before="139"/>
          </w:pPr>
          <w:hyperlink w:anchor="_TOC_250010" w:history="1">
            <w:r w:rsidR="000225D9">
              <w:t>Pratiche</w:t>
            </w:r>
            <w:r w:rsidR="000225D9">
              <w:rPr>
                <w:spacing w:val="-2"/>
              </w:rPr>
              <w:t xml:space="preserve"> </w:t>
            </w:r>
            <w:r w:rsidR="000225D9">
              <w:t>disciplinari</w:t>
            </w:r>
            <w:r w:rsidR="000225D9">
              <w:tab/>
              <w:t>15</w:t>
            </w:r>
          </w:hyperlink>
        </w:p>
        <w:p w14:paraId="7DA73C5A" w14:textId="77777777" w:rsidR="00AD5846" w:rsidRDefault="002204D3">
          <w:pPr>
            <w:pStyle w:val="Sommario21"/>
            <w:numPr>
              <w:ilvl w:val="1"/>
              <w:numId w:val="12"/>
            </w:numPr>
            <w:tabs>
              <w:tab w:val="left" w:pos="1178"/>
              <w:tab w:val="left" w:pos="1179"/>
              <w:tab w:val="right" w:leader="dot" w:pos="9279"/>
            </w:tabs>
          </w:pPr>
          <w:hyperlink w:anchor="_TOC_250009" w:history="1">
            <w:r w:rsidR="000225D9">
              <w:t>Orario di lavoro</w:t>
            </w:r>
            <w:r w:rsidR="000225D9">
              <w:tab/>
              <w:t>16</w:t>
            </w:r>
          </w:hyperlink>
        </w:p>
        <w:p w14:paraId="13C33592" w14:textId="77777777" w:rsidR="00AD5846" w:rsidRDefault="002204D3">
          <w:pPr>
            <w:pStyle w:val="Sommario21"/>
            <w:numPr>
              <w:ilvl w:val="1"/>
              <w:numId w:val="12"/>
            </w:numPr>
            <w:tabs>
              <w:tab w:val="left" w:pos="1178"/>
              <w:tab w:val="left" w:pos="1179"/>
              <w:tab w:val="right" w:leader="dot" w:pos="9279"/>
            </w:tabs>
            <w:spacing w:before="139"/>
          </w:pPr>
          <w:hyperlink w:anchor="_TOC_250008" w:history="1">
            <w:r w:rsidR="000225D9">
              <w:t>Retribuzioni</w:t>
            </w:r>
            <w:r w:rsidR="000225D9">
              <w:tab/>
              <w:t>17</w:t>
            </w:r>
          </w:hyperlink>
        </w:p>
        <w:p w14:paraId="42EAD2AB" w14:textId="77777777" w:rsidR="00AD5846" w:rsidRDefault="002204D3">
          <w:pPr>
            <w:pStyle w:val="Sommario11"/>
            <w:numPr>
              <w:ilvl w:val="0"/>
              <w:numId w:val="12"/>
            </w:numPr>
            <w:tabs>
              <w:tab w:val="left" w:pos="698"/>
              <w:tab w:val="left" w:pos="699"/>
              <w:tab w:val="right" w:leader="dot" w:pos="9279"/>
            </w:tabs>
            <w:ind w:hanging="481"/>
          </w:pPr>
          <w:hyperlink w:anchor="_TOC_250007" w:history="1">
            <w:r w:rsidR="000225D9">
              <w:t>Sistema di gestione</w:t>
            </w:r>
            <w:r w:rsidR="000225D9">
              <w:tab/>
              <w:t>17</w:t>
            </w:r>
          </w:hyperlink>
        </w:p>
        <w:p w14:paraId="45A0BF8A" w14:textId="77777777" w:rsidR="00AD5846" w:rsidRDefault="002204D3">
          <w:pPr>
            <w:pStyle w:val="Sommario21"/>
            <w:numPr>
              <w:ilvl w:val="1"/>
              <w:numId w:val="12"/>
            </w:numPr>
            <w:tabs>
              <w:tab w:val="left" w:pos="1178"/>
              <w:tab w:val="left" w:pos="1179"/>
              <w:tab w:val="right" w:leader="dot" w:pos="9279"/>
            </w:tabs>
            <w:spacing w:before="259"/>
          </w:pPr>
          <w:hyperlink w:anchor="_TOC_250006" w:history="1">
            <w:r w:rsidR="000225D9">
              <w:t>Politica</w:t>
            </w:r>
            <w:r w:rsidR="000225D9">
              <w:tab/>
              <w:t>17</w:t>
            </w:r>
          </w:hyperlink>
        </w:p>
        <w:p w14:paraId="42E0EDAB" w14:textId="77777777" w:rsidR="00AD5846" w:rsidRDefault="000225D9">
          <w:pPr>
            <w:pStyle w:val="Sommario21"/>
            <w:numPr>
              <w:ilvl w:val="1"/>
              <w:numId w:val="12"/>
            </w:numPr>
            <w:tabs>
              <w:tab w:val="left" w:pos="1178"/>
              <w:tab w:val="left" w:pos="1179"/>
              <w:tab w:val="right" w:leader="dot" w:pos="9278"/>
            </w:tabs>
          </w:pPr>
          <w:r>
            <w:t>Riesame della Direzione e</w:t>
          </w:r>
          <w:r>
            <w:rPr>
              <w:spacing w:val="-3"/>
            </w:rPr>
            <w:t xml:space="preserve"> </w:t>
          </w:r>
          <w:r>
            <w:t>comunicazione</w:t>
          </w:r>
          <w:r>
            <w:rPr>
              <w:spacing w:val="1"/>
            </w:rPr>
            <w:t xml:space="preserve"> </w:t>
          </w:r>
          <w:r>
            <w:t>esterna</w:t>
          </w:r>
          <w:r>
            <w:tab/>
            <w:t>17</w:t>
          </w:r>
        </w:p>
        <w:p w14:paraId="4A0A9F79" w14:textId="77777777" w:rsidR="00AD5846" w:rsidRDefault="002204D3">
          <w:pPr>
            <w:pStyle w:val="Sommario21"/>
            <w:numPr>
              <w:ilvl w:val="1"/>
              <w:numId w:val="12"/>
            </w:numPr>
            <w:tabs>
              <w:tab w:val="left" w:pos="1178"/>
              <w:tab w:val="left" w:pos="1179"/>
              <w:tab w:val="right" w:leader="dot" w:pos="9277"/>
            </w:tabs>
            <w:spacing w:before="139"/>
          </w:pPr>
          <w:hyperlink w:anchor="_TOC_250005" w:history="1">
            <w:r w:rsidR="000225D9">
              <w:t>Rappresentanti</w:t>
            </w:r>
            <w:r w:rsidR="000225D9">
              <w:rPr>
                <w:spacing w:val="-1"/>
              </w:rPr>
              <w:t xml:space="preserve"> </w:t>
            </w:r>
            <w:r w:rsidR="000225D9">
              <w:t>dell’azienda</w:t>
            </w:r>
            <w:r w:rsidR="000225D9">
              <w:tab/>
              <w:t>18</w:t>
            </w:r>
          </w:hyperlink>
        </w:p>
        <w:p w14:paraId="1494C372" w14:textId="77777777" w:rsidR="00AD5846" w:rsidRDefault="002204D3">
          <w:pPr>
            <w:pStyle w:val="Sommario21"/>
            <w:numPr>
              <w:ilvl w:val="1"/>
              <w:numId w:val="12"/>
            </w:numPr>
            <w:tabs>
              <w:tab w:val="left" w:pos="1178"/>
              <w:tab w:val="left" w:pos="1179"/>
              <w:tab w:val="right" w:leader="dot" w:pos="9277"/>
            </w:tabs>
          </w:pPr>
          <w:hyperlink w:anchor="_TOC_250004" w:history="1">
            <w:r w:rsidR="000225D9">
              <w:t>Pianificazione</w:t>
            </w:r>
            <w:r w:rsidR="000225D9">
              <w:rPr>
                <w:spacing w:val="-2"/>
              </w:rPr>
              <w:t xml:space="preserve"> </w:t>
            </w:r>
            <w:r w:rsidR="000225D9">
              <w:t>e</w:t>
            </w:r>
            <w:r w:rsidR="000225D9">
              <w:rPr>
                <w:spacing w:val="1"/>
              </w:rPr>
              <w:t xml:space="preserve"> </w:t>
            </w:r>
            <w:r w:rsidR="000225D9">
              <w:t>implementazione</w:t>
            </w:r>
            <w:r w:rsidR="000225D9">
              <w:tab/>
              <w:t>18</w:t>
            </w:r>
          </w:hyperlink>
        </w:p>
        <w:p w14:paraId="2A1AA1C4" w14:textId="77777777" w:rsidR="00AD5846" w:rsidRDefault="002204D3">
          <w:pPr>
            <w:pStyle w:val="Sommario21"/>
            <w:numPr>
              <w:ilvl w:val="1"/>
              <w:numId w:val="12"/>
            </w:numPr>
            <w:tabs>
              <w:tab w:val="left" w:pos="1178"/>
              <w:tab w:val="left" w:pos="1179"/>
              <w:tab w:val="right" w:leader="dot" w:pos="9278"/>
            </w:tabs>
            <w:spacing w:before="139"/>
          </w:pPr>
          <w:hyperlink w:anchor="_TOC_250003" w:history="1">
            <w:r w:rsidR="000225D9">
              <w:t>Controllo dei fornitori/subappaltatori</w:t>
            </w:r>
            <w:r w:rsidR="000225D9">
              <w:rPr>
                <w:spacing w:val="-3"/>
              </w:rPr>
              <w:t xml:space="preserve"> </w:t>
            </w:r>
            <w:r w:rsidR="000225D9">
              <w:t>e</w:t>
            </w:r>
            <w:r w:rsidR="000225D9">
              <w:rPr>
                <w:spacing w:val="-1"/>
              </w:rPr>
              <w:t xml:space="preserve"> </w:t>
            </w:r>
            <w:r w:rsidR="000225D9">
              <w:t>subfornitori</w:t>
            </w:r>
            <w:r w:rsidR="000225D9">
              <w:tab/>
              <w:t>18</w:t>
            </w:r>
          </w:hyperlink>
        </w:p>
        <w:p w14:paraId="5ABC9C44" w14:textId="77777777" w:rsidR="00AD5846" w:rsidRDefault="002204D3">
          <w:pPr>
            <w:pStyle w:val="Sommario21"/>
            <w:numPr>
              <w:ilvl w:val="1"/>
              <w:numId w:val="12"/>
            </w:numPr>
            <w:tabs>
              <w:tab w:val="left" w:pos="1178"/>
              <w:tab w:val="left" w:pos="1179"/>
              <w:tab w:val="right" w:leader="dot" w:pos="9277"/>
            </w:tabs>
          </w:pPr>
          <w:hyperlink w:anchor="_TOC_250002" w:history="1">
            <w:r w:rsidR="000225D9">
              <w:t>Problematiche e</w:t>
            </w:r>
            <w:r w:rsidR="000225D9">
              <w:rPr>
                <w:spacing w:val="-1"/>
              </w:rPr>
              <w:t xml:space="preserve"> </w:t>
            </w:r>
            <w:r w:rsidR="000225D9">
              <w:t>azioni correttive</w:t>
            </w:r>
            <w:r w:rsidR="000225D9">
              <w:tab/>
              <w:t>19</w:t>
            </w:r>
          </w:hyperlink>
        </w:p>
        <w:p w14:paraId="10C3C229" w14:textId="77777777" w:rsidR="00AD5846" w:rsidRDefault="002204D3">
          <w:pPr>
            <w:pStyle w:val="Sommario21"/>
            <w:numPr>
              <w:ilvl w:val="1"/>
              <w:numId w:val="12"/>
            </w:numPr>
            <w:tabs>
              <w:tab w:val="left" w:pos="1178"/>
              <w:tab w:val="left" w:pos="1179"/>
              <w:tab w:val="right" w:leader="dot" w:pos="9277"/>
            </w:tabs>
            <w:spacing w:before="139"/>
          </w:pPr>
          <w:hyperlink w:anchor="_TOC_250001" w:history="1">
            <w:r w:rsidR="000225D9">
              <w:t>Accesso alla verifica</w:t>
            </w:r>
            <w:r w:rsidR="000225D9">
              <w:rPr>
                <w:spacing w:val="-2"/>
              </w:rPr>
              <w:t xml:space="preserve"> </w:t>
            </w:r>
            <w:r w:rsidR="000225D9">
              <w:t>e</w:t>
            </w:r>
            <w:r w:rsidR="000225D9">
              <w:rPr>
                <w:spacing w:val="-1"/>
              </w:rPr>
              <w:t xml:space="preserve"> </w:t>
            </w:r>
            <w:r w:rsidR="000225D9">
              <w:t>registrazioni</w:t>
            </w:r>
            <w:r w:rsidR="000225D9">
              <w:tab/>
              <w:t>20</w:t>
            </w:r>
          </w:hyperlink>
        </w:p>
        <w:p w14:paraId="40FC501F" w14:textId="77777777" w:rsidR="00AD5846" w:rsidRDefault="002204D3">
          <w:pPr>
            <w:pStyle w:val="Sommario11"/>
            <w:numPr>
              <w:ilvl w:val="0"/>
              <w:numId w:val="12"/>
            </w:numPr>
            <w:tabs>
              <w:tab w:val="left" w:pos="698"/>
              <w:tab w:val="left" w:pos="699"/>
              <w:tab w:val="right" w:leader="dot" w:pos="9279"/>
            </w:tabs>
            <w:ind w:hanging="481"/>
          </w:pPr>
          <w:hyperlink w:anchor="_TOC_250000" w:history="1">
            <w:r w:rsidR="000225D9">
              <w:t>Osservazioni</w:t>
            </w:r>
            <w:r w:rsidR="000225D9">
              <w:rPr>
                <w:spacing w:val="-1"/>
              </w:rPr>
              <w:t xml:space="preserve"> </w:t>
            </w:r>
            <w:r w:rsidR="000225D9">
              <w:t>e</w:t>
            </w:r>
            <w:r w:rsidR="000225D9">
              <w:rPr>
                <w:spacing w:val="1"/>
              </w:rPr>
              <w:t xml:space="preserve"> </w:t>
            </w:r>
            <w:r w:rsidR="000225D9">
              <w:t>Commenti</w:t>
            </w:r>
            <w:r w:rsidR="000225D9">
              <w:tab/>
              <w:t>20</w:t>
            </w:r>
          </w:hyperlink>
        </w:p>
      </w:sdtContent>
    </w:sdt>
    <w:p w14:paraId="2A9A9C11" w14:textId="77777777" w:rsidR="00AD5846" w:rsidRDefault="00AD5846">
      <w:pPr>
        <w:sectPr w:rsidR="00AD5846">
          <w:pgSz w:w="11900" w:h="16840"/>
          <w:pgMar w:top="1740" w:right="1180" w:bottom="1180" w:left="1200" w:header="708" w:footer="992" w:gutter="0"/>
          <w:cols w:space="720"/>
        </w:sectPr>
      </w:pPr>
    </w:p>
    <w:p w14:paraId="730823C2" w14:textId="55C90D56" w:rsidR="00AD5846" w:rsidRPr="004721EF" w:rsidRDefault="004721EF" w:rsidP="004721EF">
      <w:pPr>
        <w:pStyle w:val="Titolo1"/>
        <w:numPr>
          <w:ilvl w:val="0"/>
          <w:numId w:val="11"/>
        </w:numPr>
        <w:ind w:left="1105" w:hanging="433"/>
        <w:jc w:val="left"/>
        <w:rPr>
          <w:rFonts w:ascii="Tahoma" w:hAnsi="Tahoma" w:cs="Tahoma"/>
        </w:rPr>
      </w:pPr>
      <w:bookmarkStart w:id="0" w:name="_TOC_250021"/>
      <w:bookmarkEnd w:id="0"/>
      <w:r w:rsidRPr="004721EF">
        <w:rPr>
          <w:rFonts w:ascii="Tahoma" w:hAnsi="Tahoma" w:cs="Tahoma"/>
        </w:rPr>
        <w:lastRenderedPageBreak/>
        <w:t>INTRODUZIONE</w:t>
      </w:r>
    </w:p>
    <w:p w14:paraId="1A50BEE4" w14:textId="77777777" w:rsidR="00A017FA" w:rsidRPr="006926B2" w:rsidRDefault="00A017FA" w:rsidP="006926B2">
      <w:pPr>
        <w:autoSpaceDE/>
        <w:autoSpaceDN/>
        <w:spacing w:line="360" w:lineRule="auto"/>
        <w:ind w:firstLine="708"/>
        <w:jc w:val="both"/>
        <w:rPr>
          <w:rFonts w:ascii="Tahoma" w:eastAsia="Times New Roman" w:hAnsi="Tahoma" w:cs="Tahoma"/>
          <w:sz w:val="24"/>
          <w:szCs w:val="20"/>
          <w:lang w:bidi="ar-SA"/>
        </w:rPr>
      </w:pPr>
    </w:p>
    <w:p w14:paraId="4B4BAD04" w14:textId="77777777" w:rsidR="006926B2" w:rsidRPr="004721EF" w:rsidRDefault="006926B2" w:rsidP="006926B2">
      <w:pPr>
        <w:autoSpaceDE/>
        <w:autoSpaceDN/>
        <w:spacing w:line="360" w:lineRule="auto"/>
        <w:ind w:firstLine="708"/>
        <w:jc w:val="both"/>
        <w:rPr>
          <w:rFonts w:ascii="Tahoma" w:eastAsia="Times New Roman" w:hAnsi="Tahoma" w:cs="Tahoma"/>
          <w:sz w:val="24"/>
          <w:szCs w:val="20"/>
          <w:lang w:bidi="ar-SA"/>
        </w:rPr>
      </w:pPr>
      <w:r w:rsidRPr="006926B2">
        <w:rPr>
          <w:rFonts w:ascii="Tahoma" w:eastAsia="Times New Roman" w:hAnsi="Tahoma" w:cs="Tahoma"/>
          <w:sz w:val="24"/>
          <w:szCs w:val="20"/>
          <w:lang w:bidi="ar-SA"/>
        </w:rPr>
        <w:t>La Barci Engineering nasce nel 2001 come società di ingegneria per volontà dell’Ing. Antonio Barci e da lì ha mosso i suoi passi per diventare una egregia realtà nel panorama del settore cui fa parte.</w:t>
      </w:r>
      <w:r w:rsidRPr="004721EF">
        <w:rPr>
          <w:rFonts w:ascii="Tahoma" w:eastAsia="Times New Roman" w:hAnsi="Tahoma" w:cs="Tahoma"/>
          <w:sz w:val="24"/>
          <w:szCs w:val="20"/>
          <w:lang w:bidi="ar-SA"/>
        </w:rPr>
        <w:t xml:space="preserve"> </w:t>
      </w:r>
    </w:p>
    <w:p w14:paraId="7B61AC1A" w14:textId="1CFB2B4A" w:rsidR="00A017FA" w:rsidRPr="004721EF" w:rsidRDefault="00A017FA" w:rsidP="004721EF">
      <w:pPr>
        <w:autoSpaceDE/>
        <w:autoSpaceDN/>
        <w:spacing w:line="360" w:lineRule="auto"/>
        <w:ind w:firstLine="708"/>
        <w:jc w:val="both"/>
        <w:rPr>
          <w:rFonts w:ascii="Tahoma" w:eastAsia="Times New Roman" w:hAnsi="Tahoma" w:cs="Tahoma"/>
          <w:sz w:val="24"/>
          <w:szCs w:val="20"/>
          <w:lang w:bidi="ar-SA"/>
        </w:rPr>
      </w:pPr>
      <w:r w:rsidRPr="004721EF">
        <w:rPr>
          <w:rFonts w:ascii="Tahoma" w:eastAsia="Times New Roman" w:hAnsi="Tahoma" w:cs="Tahoma"/>
          <w:sz w:val="24"/>
          <w:szCs w:val="20"/>
          <w:lang w:bidi="ar-SA"/>
        </w:rPr>
        <w:t xml:space="preserve">L’attività principale, nonché prevalente, svolta è servizi di progettazione di ingegneria integrata consistente nell'esecuzione di studi di fattibilità, ricerche, consulenze, progettazioni e direzione dei lavori, valutazioni di congruità tecnico economica e studi di impatto ambientale e la predisposizione di mezzi di ausilio alle attività relative alla sicurezza in cantiere e sui luoghi di lavoro, la geotecnica e la geologia, </w:t>
      </w:r>
      <w:r w:rsidR="00593A22" w:rsidRPr="004721EF">
        <w:rPr>
          <w:rFonts w:ascii="Tahoma" w:eastAsia="Times New Roman" w:hAnsi="Tahoma" w:cs="Tahoma"/>
          <w:sz w:val="24"/>
          <w:szCs w:val="20"/>
          <w:lang w:bidi="ar-SA"/>
        </w:rPr>
        <w:t>nonché</w:t>
      </w:r>
      <w:r w:rsidRPr="004721EF">
        <w:rPr>
          <w:rFonts w:ascii="Tahoma" w:eastAsia="Times New Roman" w:hAnsi="Tahoma" w:cs="Tahoma"/>
          <w:sz w:val="24"/>
          <w:szCs w:val="20"/>
          <w:lang w:bidi="ar-SA"/>
        </w:rPr>
        <w:t xml:space="preserve"> le verifiche e le prove tecniche in sito, collaudi </w:t>
      </w:r>
      <w:r w:rsidR="00593A22" w:rsidRPr="004721EF">
        <w:rPr>
          <w:rFonts w:ascii="Tahoma" w:eastAsia="Times New Roman" w:hAnsi="Tahoma" w:cs="Tahoma"/>
          <w:sz w:val="24"/>
          <w:szCs w:val="20"/>
          <w:lang w:bidi="ar-SA"/>
        </w:rPr>
        <w:t xml:space="preserve">statici e tecnico amministrativi. </w:t>
      </w:r>
      <w:r w:rsidRPr="004721EF">
        <w:rPr>
          <w:rFonts w:ascii="Tahoma" w:eastAsia="Times New Roman" w:hAnsi="Tahoma" w:cs="Tahoma"/>
          <w:sz w:val="24"/>
          <w:szCs w:val="20"/>
          <w:lang w:bidi="ar-SA"/>
        </w:rPr>
        <w:t>Codice ATECO: 71.12.20</w:t>
      </w:r>
      <w:r w:rsidR="004721EF">
        <w:rPr>
          <w:rFonts w:ascii="Tahoma" w:eastAsia="Times New Roman" w:hAnsi="Tahoma" w:cs="Tahoma"/>
          <w:sz w:val="24"/>
          <w:szCs w:val="20"/>
          <w:lang w:bidi="ar-SA"/>
        </w:rPr>
        <w:t>.</w:t>
      </w:r>
    </w:p>
    <w:p w14:paraId="41DEDA34" w14:textId="77777777" w:rsidR="004B5ED5" w:rsidRPr="004721EF" w:rsidRDefault="004B5ED5" w:rsidP="004721EF">
      <w:pPr>
        <w:autoSpaceDE/>
        <w:autoSpaceDN/>
        <w:spacing w:line="360" w:lineRule="auto"/>
        <w:ind w:firstLine="708"/>
        <w:jc w:val="both"/>
        <w:rPr>
          <w:rFonts w:ascii="Tahoma" w:eastAsia="Times New Roman" w:hAnsi="Tahoma" w:cs="Tahoma"/>
          <w:sz w:val="24"/>
          <w:szCs w:val="20"/>
          <w:lang w:bidi="ar-SA"/>
        </w:rPr>
      </w:pPr>
      <w:r w:rsidRPr="004721EF">
        <w:rPr>
          <w:rFonts w:ascii="Tahoma" w:eastAsia="Times New Roman" w:hAnsi="Tahoma" w:cs="Tahoma"/>
          <w:sz w:val="24"/>
          <w:szCs w:val="20"/>
          <w:lang w:bidi="ar-SA"/>
        </w:rPr>
        <w:t xml:space="preserve">L’azienda ha registrato, negli ultimi anni, un rapido sviluppo con l’acquisizione di nuove quote di mercato, nuovi clienti e un maggior numero di commesse portando un considerevole aumento del fatturato annuo aziendale. </w:t>
      </w:r>
    </w:p>
    <w:p w14:paraId="430122E5" w14:textId="1D65DB61" w:rsidR="00AD5846" w:rsidRPr="004721EF" w:rsidRDefault="004B5ED5" w:rsidP="004721EF">
      <w:pPr>
        <w:autoSpaceDE/>
        <w:autoSpaceDN/>
        <w:spacing w:line="360" w:lineRule="auto"/>
        <w:ind w:firstLine="708"/>
        <w:jc w:val="both"/>
        <w:rPr>
          <w:rFonts w:ascii="Tahoma" w:eastAsia="Times New Roman" w:hAnsi="Tahoma" w:cs="Tahoma"/>
          <w:sz w:val="24"/>
          <w:szCs w:val="20"/>
          <w:lang w:bidi="ar-SA"/>
        </w:rPr>
      </w:pPr>
      <w:r w:rsidRPr="004721EF">
        <w:rPr>
          <w:rFonts w:ascii="Tahoma" w:eastAsia="Times New Roman" w:hAnsi="Tahoma" w:cs="Tahoma"/>
          <w:sz w:val="24"/>
          <w:szCs w:val="20"/>
          <w:lang w:bidi="ar-SA"/>
        </w:rPr>
        <w:t>Ad oggi l’Azienda occupa una posizione non trascurabile nel mercato delle società di progettazione e sta cercando di diversificare il proprio campo di azione andando alla ricerca di nuove nicchie di mercato attraverso l’esperienza acquisita negli anni.</w:t>
      </w:r>
    </w:p>
    <w:p w14:paraId="24AFCF99" w14:textId="77777777" w:rsidR="00AD5846" w:rsidRDefault="00AD5846">
      <w:pPr>
        <w:spacing w:line="333" w:lineRule="auto"/>
        <w:jc w:val="both"/>
      </w:pPr>
    </w:p>
    <w:p w14:paraId="2913084B" w14:textId="77777777" w:rsidR="001A4619" w:rsidRDefault="001A4619">
      <w:pPr>
        <w:spacing w:line="333" w:lineRule="auto"/>
        <w:jc w:val="both"/>
      </w:pPr>
    </w:p>
    <w:p w14:paraId="4BFD90AA" w14:textId="75254979" w:rsidR="00AD5846" w:rsidRDefault="00063F2B" w:rsidP="00063F2B">
      <w:pPr>
        <w:pStyle w:val="Titolo1"/>
        <w:numPr>
          <w:ilvl w:val="0"/>
          <w:numId w:val="11"/>
        </w:numPr>
        <w:ind w:left="1105" w:hanging="433"/>
        <w:jc w:val="left"/>
        <w:rPr>
          <w:rFonts w:ascii="Tahoma" w:hAnsi="Tahoma" w:cs="Tahoma"/>
        </w:rPr>
      </w:pPr>
      <w:bookmarkStart w:id="1" w:name="_TOC_250020"/>
      <w:bookmarkEnd w:id="1"/>
      <w:r w:rsidRPr="00063F2B">
        <w:rPr>
          <w:rFonts w:ascii="Tahoma" w:hAnsi="Tahoma" w:cs="Tahoma"/>
        </w:rPr>
        <w:t>CERTIFICAZIONI</w:t>
      </w:r>
    </w:p>
    <w:p w14:paraId="32809D45" w14:textId="77777777" w:rsidR="006926B2" w:rsidRDefault="006926B2" w:rsidP="006926B2">
      <w:pPr>
        <w:pStyle w:val="Titolo1"/>
        <w:ind w:firstLine="0"/>
        <w:jc w:val="right"/>
        <w:rPr>
          <w:rFonts w:ascii="Tahoma" w:hAnsi="Tahoma" w:cs="Tahoma"/>
        </w:rPr>
      </w:pPr>
    </w:p>
    <w:p w14:paraId="59A3A000" w14:textId="2585A878"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 xml:space="preserve">L’Azienda nel corso degli anni ha ottenuto diverse certificazioni, ciò a conferma del modo </w:t>
      </w:r>
      <w:r w:rsidR="00BD1D13">
        <w:rPr>
          <w:rFonts w:ascii="Tahoma" w:eastAsia="Times New Roman" w:hAnsi="Tahoma" w:cs="Tahoma"/>
          <w:sz w:val="24"/>
          <w:szCs w:val="20"/>
          <w:lang w:bidi="ar-SA"/>
        </w:rPr>
        <w:t xml:space="preserve">di </w:t>
      </w:r>
      <w:r w:rsidRPr="00063F2B">
        <w:rPr>
          <w:rFonts w:ascii="Tahoma" w:eastAsia="Times New Roman" w:hAnsi="Tahoma" w:cs="Tahoma"/>
          <w:sz w:val="24"/>
          <w:szCs w:val="20"/>
          <w:lang w:bidi="ar-SA"/>
        </w:rPr>
        <w:t xml:space="preserve">lavorare e dell’impegno dedicato con costanza </w:t>
      </w:r>
      <w:r w:rsidR="00BD1D13">
        <w:rPr>
          <w:rFonts w:ascii="Tahoma" w:eastAsia="Times New Roman" w:hAnsi="Tahoma" w:cs="Tahoma"/>
          <w:sz w:val="24"/>
          <w:szCs w:val="20"/>
          <w:lang w:bidi="ar-SA"/>
        </w:rPr>
        <w:t>alla fornitura di servizi di ingegneria.</w:t>
      </w:r>
    </w:p>
    <w:p w14:paraId="753DFC75" w14:textId="77777777"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Le certificazioni ottenute sono le seguenti:</w:t>
      </w:r>
    </w:p>
    <w:p w14:paraId="660B1A40" w14:textId="77777777" w:rsidR="00AD5846" w:rsidRDefault="00AD5846">
      <w:pPr>
        <w:pStyle w:val="Corpotesto"/>
        <w:spacing w:before="10"/>
        <w:rPr>
          <w:sz w:val="19"/>
        </w:rPr>
      </w:pPr>
    </w:p>
    <w:p w14:paraId="52FAEBEE" w14:textId="0B6F3717" w:rsidR="00AD5846" w:rsidRPr="00063F2B" w:rsidRDefault="000225D9" w:rsidP="00063F2B">
      <w:pPr>
        <w:pStyle w:val="Paragrafoelenco"/>
        <w:numPr>
          <w:ilvl w:val="0"/>
          <w:numId w:val="10"/>
        </w:numPr>
        <w:autoSpaceDE/>
        <w:autoSpaceDN/>
        <w:spacing w:line="360" w:lineRule="auto"/>
        <w:ind w:left="567"/>
        <w:jc w:val="both"/>
        <w:rPr>
          <w:rFonts w:ascii="Tahoma" w:eastAsia="Times New Roman" w:hAnsi="Tahoma" w:cs="Tahoma"/>
          <w:b/>
          <w:bCs/>
          <w:sz w:val="24"/>
          <w:szCs w:val="20"/>
          <w:lang w:bidi="ar-SA"/>
        </w:rPr>
      </w:pPr>
      <w:r w:rsidRPr="00063F2B">
        <w:rPr>
          <w:rFonts w:ascii="Tahoma" w:eastAsia="Times New Roman" w:hAnsi="Tahoma" w:cs="Tahoma"/>
          <w:b/>
          <w:bCs/>
          <w:sz w:val="24"/>
          <w:szCs w:val="20"/>
          <w:lang w:bidi="ar-SA"/>
        </w:rPr>
        <w:t>UNI EN ISO 9001:20</w:t>
      </w:r>
      <w:r w:rsidR="00A017FA" w:rsidRPr="00063F2B">
        <w:rPr>
          <w:rFonts w:ascii="Tahoma" w:eastAsia="Times New Roman" w:hAnsi="Tahoma" w:cs="Tahoma"/>
          <w:b/>
          <w:bCs/>
          <w:sz w:val="24"/>
          <w:szCs w:val="20"/>
          <w:lang w:bidi="ar-SA"/>
        </w:rPr>
        <w:t>15</w:t>
      </w:r>
    </w:p>
    <w:p w14:paraId="7F39EBC3" w14:textId="4D71379C" w:rsidR="00AD5846" w:rsidRPr="00063F2B" w:rsidRDefault="000225D9" w:rsidP="00063F2B">
      <w:pPr>
        <w:pStyle w:val="Paragrafoelenco"/>
        <w:numPr>
          <w:ilvl w:val="0"/>
          <w:numId w:val="10"/>
        </w:numPr>
        <w:autoSpaceDE/>
        <w:autoSpaceDN/>
        <w:spacing w:line="360" w:lineRule="auto"/>
        <w:ind w:left="567"/>
        <w:jc w:val="both"/>
        <w:rPr>
          <w:rFonts w:ascii="Tahoma" w:eastAsia="Times New Roman" w:hAnsi="Tahoma" w:cs="Tahoma"/>
          <w:b/>
          <w:bCs/>
          <w:sz w:val="24"/>
          <w:szCs w:val="20"/>
          <w:lang w:bidi="ar-SA"/>
        </w:rPr>
      </w:pPr>
      <w:r w:rsidRPr="00063F2B">
        <w:rPr>
          <w:rFonts w:ascii="Tahoma" w:eastAsia="Times New Roman" w:hAnsi="Tahoma" w:cs="Tahoma"/>
          <w:b/>
          <w:bCs/>
          <w:sz w:val="24"/>
          <w:szCs w:val="20"/>
          <w:lang w:bidi="ar-SA"/>
        </w:rPr>
        <w:t>UNI EN ISO 14001:20</w:t>
      </w:r>
      <w:r w:rsidR="00A017FA" w:rsidRPr="00063F2B">
        <w:rPr>
          <w:rFonts w:ascii="Tahoma" w:eastAsia="Times New Roman" w:hAnsi="Tahoma" w:cs="Tahoma"/>
          <w:b/>
          <w:bCs/>
          <w:sz w:val="24"/>
          <w:szCs w:val="20"/>
          <w:lang w:bidi="ar-SA"/>
        </w:rPr>
        <w:t>15</w:t>
      </w:r>
    </w:p>
    <w:p w14:paraId="02E0973D" w14:textId="554EAF71" w:rsidR="006C1984" w:rsidRDefault="006C1984" w:rsidP="006C1984">
      <w:pPr>
        <w:pStyle w:val="Paragrafoelenco"/>
        <w:numPr>
          <w:ilvl w:val="0"/>
          <w:numId w:val="10"/>
        </w:numPr>
        <w:autoSpaceDE/>
        <w:autoSpaceDN/>
        <w:spacing w:line="360" w:lineRule="auto"/>
        <w:ind w:left="567"/>
        <w:jc w:val="both"/>
        <w:rPr>
          <w:rFonts w:ascii="Tahoma" w:eastAsia="Times New Roman" w:hAnsi="Tahoma" w:cs="Tahoma"/>
          <w:b/>
          <w:bCs/>
          <w:sz w:val="24"/>
          <w:szCs w:val="20"/>
          <w:lang w:bidi="ar-SA"/>
        </w:rPr>
      </w:pPr>
      <w:r w:rsidRPr="00063F2B">
        <w:rPr>
          <w:rFonts w:ascii="Tahoma" w:eastAsia="Times New Roman" w:hAnsi="Tahoma" w:cs="Tahoma"/>
          <w:b/>
          <w:bCs/>
          <w:sz w:val="24"/>
          <w:szCs w:val="20"/>
          <w:lang w:bidi="ar-SA"/>
        </w:rPr>
        <w:t xml:space="preserve">UNI EN ISO </w:t>
      </w:r>
      <w:r>
        <w:rPr>
          <w:rFonts w:ascii="Tahoma" w:eastAsia="Times New Roman" w:hAnsi="Tahoma" w:cs="Tahoma"/>
          <w:b/>
          <w:bCs/>
          <w:sz w:val="24"/>
          <w:szCs w:val="20"/>
          <w:lang w:bidi="ar-SA"/>
        </w:rPr>
        <w:t>45</w:t>
      </w:r>
      <w:r w:rsidRPr="00063F2B">
        <w:rPr>
          <w:rFonts w:ascii="Tahoma" w:eastAsia="Times New Roman" w:hAnsi="Tahoma" w:cs="Tahoma"/>
          <w:b/>
          <w:bCs/>
          <w:sz w:val="24"/>
          <w:szCs w:val="20"/>
          <w:lang w:bidi="ar-SA"/>
        </w:rPr>
        <w:t>001:201</w:t>
      </w:r>
      <w:r>
        <w:rPr>
          <w:rFonts w:ascii="Tahoma" w:eastAsia="Times New Roman" w:hAnsi="Tahoma" w:cs="Tahoma"/>
          <w:b/>
          <w:bCs/>
          <w:sz w:val="24"/>
          <w:szCs w:val="20"/>
          <w:lang w:bidi="ar-SA"/>
        </w:rPr>
        <w:t>8</w:t>
      </w:r>
    </w:p>
    <w:p w14:paraId="0288B891" w14:textId="1E04DF4A" w:rsidR="00FD3751" w:rsidRPr="00063F2B" w:rsidRDefault="00FD3751" w:rsidP="00FD3751">
      <w:pPr>
        <w:pStyle w:val="Paragrafoelenco"/>
        <w:numPr>
          <w:ilvl w:val="0"/>
          <w:numId w:val="10"/>
        </w:numPr>
        <w:autoSpaceDE/>
        <w:autoSpaceDN/>
        <w:spacing w:line="360" w:lineRule="auto"/>
        <w:ind w:left="567"/>
        <w:jc w:val="both"/>
        <w:rPr>
          <w:rFonts w:ascii="Tahoma" w:eastAsia="Times New Roman" w:hAnsi="Tahoma" w:cs="Tahoma"/>
          <w:b/>
          <w:bCs/>
          <w:sz w:val="24"/>
          <w:szCs w:val="20"/>
          <w:lang w:bidi="ar-SA"/>
        </w:rPr>
      </w:pPr>
      <w:r w:rsidRPr="00063F2B">
        <w:rPr>
          <w:rFonts w:ascii="Tahoma" w:eastAsia="Times New Roman" w:hAnsi="Tahoma" w:cs="Tahoma"/>
          <w:b/>
          <w:bCs/>
          <w:sz w:val="24"/>
          <w:szCs w:val="20"/>
          <w:lang w:bidi="ar-SA"/>
        </w:rPr>
        <w:t xml:space="preserve">UNI EN ISO </w:t>
      </w:r>
      <w:r>
        <w:rPr>
          <w:rFonts w:ascii="Tahoma" w:eastAsia="Times New Roman" w:hAnsi="Tahoma" w:cs="Tahoma"/>
          <w:b/>
          <w:bCs/>
          <w:sz w:val="24"/>
          <w:szCs w:val="20"/>
          <w:lang w:bidi="ar-SA"/>
        </w:rPr>
        <w:t>37</w:t>
      </w:r>
      <w:r w:rsidRPr="00063F2B">
        <w:rPr>
          <w:rFonts w:ascii="Tahoma" w:eastAsia="Times New Roman" w:hAnsi="Tahoma" w:cs="Tahoma"/>
          <w:b/>
          <w:bCs/>
          <w:sz w:val="24"/>
          <w:szCs w:val="20"/>
          <w:lang w:bidi="ar-SA"/>
        </w:rPr>
        <w:t>001:201</w:t>
      </w:r>
      <w:r>
        <w:rPr>
          <w:rFonts w:ascii="Tahoma" w:eastAsia="Times New Roman" w:hAnsi="Tahoma" w:cs="Tahoma"/>
          <w:b/>
          <w:bCs/>
          <w:sz w:val="24"/>
          <w:szCs w:val="20"/>
          <w:lang w:bidi="ar-SA"/>
        </w:rPr>
        <w:t>6</w:t>
      </w:r>
    </w:p>
    <w:p w14:paraId="521D3FEF" w14:textId="02FA1898" w:rsidR="00FD3751" w:rsidRPr="00063F2B" w:rsidRDefault="00FD3751" w:rsidP="00FD3751">
      <w:pPr>
        <w:pStyle w:val="Paragrafoelenco"/>
        <w:numPr>
          <w:ilvl w:val="0"/>
          <w:numId w:val="10"/>
        </w:numPr>
        <w:autoSpaceDE/>
        <w:autoSpaceDN/>
        <w:spacing w:line="360" w:lineRule="auto"/>
        <w:ind w:left="567"/>
        <w:jc w:val="both"/>
        <w:rPr>
          <w:rFonts w:ascii="Tahoma" w:eastAsia="Times New Roman" w:hAnsi="Tahoma" w:cs="Tahoma"/>
          <w:b/>
          <w:bCs/>
          <w:sz w:val="24"/>
          <w:szCs w:val="20"/>
          <w:lang w:bidi="ar-SA"/>
        </w:rPr>
      </w:pPr>
      <w:r w:rsidRPr="00063F2B">
        <w:rPr>
          <w:rFonts w:ascii="Tahoma" w:eastAsia="Times New Roman" w:hAnsi="Tahoma" w:cs="Tahoma"/>
          <w:b/>
          <w:bCs/>
          <w:sz w:val="24"/>
          <w:szCs w:val="20"/>
          <w:lang w:bidi="ar-SA"/>
        </w:rPr>
        <w:t xml:space="preserve">UNI EN ISO </w:t>
      </w:r>
      <w:r>
        <w:rPr>
          <w:rFonts w:ascii="Tahoma" w:eastAsia="Times New Roman" w:hAnsi="Tahoma" w:cs="Tahoma"/>
          <w:b/>
          <w:bCs/>
          <w:sz w:val="24"/>
          <w:szCs w:val="20"/>
          <w:lang w:bidi="ar-SA"/>
        </w:rPr>
        <w:t>50</w:t>
      </w:r>
      <w:r w:rsidRPr="00063F2B">
        <w:rPr>
          <w:rFonts w:ascii="Tahoma" w:eastAsia="Times New Roman" w:hAnsi="Tahoma" w:cs="Tahoma"/>
          <w:b/>
          <w:bCs/>
          <w:sz w:val="24"/>
          <w:szCs w:val="20"/>
          <w:lang w:bidi="ar-SA"/>
        </w:rPr>
        <w:t>001:201</w:t>
      </w:r>
      <w:r>
        <w:rPr>
          <w:rFonts w:ascii="Tahoma" w:eastAsia="Times New Roman" w:hAnsi="Tahoma" w:cs="Tahoma"/>
          <w:b/>
          <w:bCs/>
          <w:sz w:val="24"/>
          <w:szCs w:val="20"/>
          <w:lang w:bidi="ar-SA"/>
        </w:rPr>
        <w:t>8</w:t>
      </w:r>
    </w:p>
    <w:p w14:paraId="468D54C8" w14:textId="31B3C394" w:rsidR="001A4619" w:rsidRDefault="001A4619" w:rsidP="001A4619">
      <w:pPr>
        <w:autoSpaceDE/>
        <w:autoSpaceDN/>
        <w:spacing w:line="360" w:lineRule="auto"/>
        <w:jc w:val="both"/>
        <w:rPr>
          <w:rFonts w:ascii="Tahoma" w:eastAsia="Times New Roman" w:hAnsi="Tahoma" w:cs="Tahoma"/>
          <w:b/>
          <w:bCs/>
          <w:sz w:val="24"/>
          <w:szCs w:val="20"/>
          <w:lang w:bidi="ar-SA"/>
        </w:rPr>
      </w:pPr>
    </w:p>
    <w:p w14:paraId="5862C25B" w14:textId="77777777" w:rsidR="00E22BBA" w:rsidRDefault="00E22BBA" w:rsidP="001A4619">
      <w:pPr>
        <w:autoSpaceDE/>
        <w:autoSpaceDN/>
        <w:spacing w:line="360" w:lineRule="auto"/>
        <w:jc w:val="both"/>
        <w:rPr>
          <w:rFonts w:ascii="Tahoma" w:eastAsia="Times New Roman" w:hAnsi="Tahoma" w:cs="Tahoma"/>
          <w:b/>
          <w:bCs/>
          <w:sz w:val="24"/>
          <w:szCs w:val="20"/>
          <w:lang w:bidi="ar-SA"/>
        </w:rPr>
      </w:pPr>
    </w:p>
    <w:p w14:paraId="43656AA0" w14:textId="77777777" w:rsidR="001A4619" w:rsidRPr="001A4619" w:rsidRDefault="001A4619" w:rsidP="001A4619">
      <w:pPr>
        <w:autoSpaceDE/>
        <w:autoSpaceDN/>
        <w:spacing w:line="360" w:lineRule="auto"/>
        <w:jc w:val="both"/>
        <w:rPr>
          <w:rFonts w:ascii="Tahoma" w:eastAsia="Times New Roman" w:hAnsi="Tahoma" w:cs="Tahoma"/>
          <w:b/>
          <w:bCs/>
          <w:sz w:val="24"/>
          <w:szCs w:val="20"/>
          <w:lang w:bidi="ar-SA"/>
        </w:rPr>
      </w:pPr>
    </w:p>
    <w:p w14:paraId="6C733604" w14:textId="0B198B85" w:rsidR="00AD5846" w:rsidRDefault="00063F2B" w:rsidP="00063F2B">
      <w:pPr>
        <w:pStyle w:val="Titolo1"/>
        <w:numPr>
          <w:ilvl w:val="0"/>
          <w:numId w:val="11"/>
        </w:numPr>
        <w:ind w:left="1105" w:hanging="433"/>
        <w:jc w:val="both"/>
      </w:pPr>
      <w:bookmarkStart w:id="2" w:name="_TOC_250019"/>
      <w:r w:rsidRPr="00063F2B">
        <w:rPr>
          <w:rFonts w:ascii="Tahoma" w:hAnsi="Tahoma" w:cs="Tahoma"/>
        </w:rPr>
        <w:t xml:space="preserve">IDENTIFICAZIONE DELLE PARTI INTERESSATE (STAKEHOLDER) E DELLE LORO </w:t>
      </w:r>
      <w:bookmarkEnd w:id="2"/>
      <w:r w:rsidRPr="00063F2B">
        <w:rPr>
          <w:rFonts w:ascii="Tahoma" w:hAnsi="Tahoma" w:cs="Tahoma"/>
        </w:rPr>
        <w:t>ASPETTATIVE</w:t>
      </w:r>
    </w:p>
    <w:p w14:paraId="1274D3C4" w14:textId="77777777" w:rsidR="00BD1D13" w:rsidRDefault="00BD1D13" w:rsidP="00063F2B">
      <w:pPr>
        <w:autoSpaceDE/>
        <w:autoSpaceDN/>
        <w:spacing w:line="360" w:lineRule="auto"/>
        <w:ind w:firstLine="708"/>
        <w:jc w:val="both"/>
        <w:rPr>
          <w:rFonts w:ascii="Tahoma" w:eastAsia="Times New Roman" w:hAnsi="Tahoma" w:cs="Tahoma"/>
          <w:sz w:val="24"/>
          <w:szCs w:val="20"/>
          <w:lang w:bidi="ar-SA"/>
        </w:rPr>
      </w:pPr>
    </w:p>
    <w:p w14:paraId="1AEC31F7" w14:textId="7D752762" w:rsidR="00AD5846" w:rsidRPr="00063F2B" w:rsidRDefault="00516AB4"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BARCI ENGINEERING S.</w:t>
      </w:r>
      <w:r w:rsidR="00706A8B" w:rsidRPr="00063F2B">
        <w:rPr>
          <w:rFonts w:ascii="Tahoma" w:eastAsia="Times New Roman" w:hAnsi="Tahoma" w:cs="Tahoma"/>
          <w:sz w:val="24"/>
          <w:szCs w:val="20"/>
          <w:lang w:bidi="ar-SA"/>
        </w:rPr>
        <w:t xml:space="preserve">r.l. </w:t>
      </w:r>
      <w:r w:rsidR="000225D9" w:rsidRPr="00063F2B">
        <w:rPr>
          <w:rFonts w:ascii="Tahoma" w:eastAsia="Times New Roman" w:hAnsi="Tahoma" w:cs="Tahoma"/>
          <w:sz w:val="24"/>
          <w:szCs w:val="20"/>
          <w:lang w:bidi="ar-SA"/>
        </w:rPr>
        <w:t>ha individuato le seguenti parti interessate (stakeholder) alle proprie prestazioni sui temi della Responsabilità Sociale d’Impresa.</w:t>
      </w:r>
    </w:p>
    <w:p w14:paraId="7245839B" w14:textId="6FA19664" w:rsidR="00AD5846" w:rsidRDefault="000225D9">
      <w:pPr>
        <w:pStyle w:val="Titolo51"/>
      </w:pPr>
      <w:r>
        <w:t>Stakeholder interni</w:t>
      </w:r>
    </w:p>
    <w:p w14:paraId="25137FA1" w14:textId="77777777" w:rsidR="00063F2B" w:rsidRDefault="00063F2B">
      <w:pPr>
        <w:pStyle w:val="Titolo51"/>
      </w:pPr>
    </w:p>
    <w:p w14:paraId="6FD6B7F5" w14:textId="77777777" w:rsidR="00AD5846" w:rsidRPr="00063F2B" w:rsidRDefault="000225D9" w:rsidP="00063F2B">
      <w:pPr>
        <w:pStyle w:val="Paragrafoelenco"/>
        <w:numPr>
          <w:ilvl w:val="0"/>
          <w:numId w:val="1"/>
        </w:numPr>
        <w:autoSpaceDE/>
        <w:autoSpaceDN/>
        <w:spacing w:line="360" w:lineRule="auto"/>
        <w:ind w:left="567"/>
        <w:jc w:val="both"/>
        <w:rPr>
          <w:rFonts w:ascii="Tahoma" w:eastAsia="Times New Roman" w:hAnsi="Tahoma" w:cs="Tahoma"/>
          <w:sz w:val="24"/>
          <w:szCs w:val="20"/>
          <w:lang w:bidi="ar-SA"/>
        </w:rPr>
      </w:pPr>
      <w:r w:rsidRPr="00063F2B">
        <w:rPr>
          <w:rFonts w:ascii="Tahoma" w:eastAsia="Times New Roman" w:hAnsi="Tahoma" w:cs="Tahoma"/>
          <w:sz w:val="24"/>
          <w:szCs w:val="20"/>
          <w:lang w:bidi="ar-SA"/>
        </w:rPr>
        <w:t>Dipendenti e collaboratori;</w:t>
      </w:r>
    </w:p>
    <w:p w14:paraId="1B5C2C84" w14:textId="77777777" w:rsidR="00AD5846" w:rsidRPr="00063F2B" w:rsidRDefault="000225D9" w:rsidP="00063F2B">
      <w:pPr>
        <w:pStyle w:val="Paragrafoelenco"/>
        <w:numPr>
          <w:ilvl w:val="0"/>
          <w:numId w:val="1"/>
        </w:numPr>
        <w:autoSpaceDE/>
        <w:autoSpaceDN/>
        <w:spacing w:line="360" w:lineRule="auto"/>
        <w:ind w:left="567"/>
        <w:jc w:val="both"/>
        <w:rPr>
          <w:rFonts w:ascii="Tahoma" w:eastAsia="Times New Roman" w:hAnsi="Tahoma" w:cs="Tahoma"/>
          <w:sz w:val="24"/>
          <w:szCs w:val="20"/>
          <w:lang w:bidi="ar-SA"/>
        </w:rPr>
      </w:pPr>
      <w:r w:rsidRPr="00063F2B">
        <w:rPr>
          <w:rFonts w:ascii="Tahoma" w:eastAsia="Times New Roman" w:hAnsi="Tahoma" w:cs="Tahoma"/>
          <w:sz w:val="24"/>
          <w:szCs w:val="20"/>
          <w:lang w:bidi="ar-SA"/>
        </w:rPr>
        <w:t>Soci titolari.</w:t>
      </w:r>
    </w:p>
    <w:p w14:paraId="3A2476D5" w14:textId="10D76398" w:rsidR="00AD5846"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In relazione a questi, le aspettative attese come risultato dell’adozione della norma SA8000:</w:t>
      </w:r>
      <w:r w:rsidR="001521A1">
        <w:rPr>
          <w:rFonts w:ascii="Tahoma" w:eastAsia="Times New Roman" w:hAnsi="Tahoma" w:cs="Tahoma"/>
          <w:sz w:val="24"/>
          <w:szCs w:val="20"/>
          <w:lang w:bidi="ar-SA"/>
        </w:rPr>
        <w:t>2014</w:t>
      </w:r>
      <w:r w:rsidRPr="00063F2B">
        <w:rPr>
          <w:rFonts w:ascii="Tahoma" w:eastAsia="Times New Roman" w:hAnsi="Tahoma" w:cs="Tahoma"/>
          <w:sz w:val="24"/>
          <w:szCs w:val="20"/>
          <w:lang w:bidi="ar-SA"/>
        </w:rPr>
        <w:t xml:space="preserve"> sono quelle di migliorare il clima aziendale e coinvolgere gli stessi stakeholder nel raggiungimento degli obiettivi di miglioramento delle condizioni di lavoro e/o ambiente.</w:t>
      </w:r>
    </w:p>
    <w:p w14:paraId="60F86CC3" w14:textId="77777777" w:rsidR="00BD1D13" w:rsidRPr="00063F2B" w:rsidRDefault="00BD1D13" w:rsidP="00063F2B">
      <w:pPr>
        <w:autoSpaceDE/>
        <w:autoSpaceDN/>
        <w:spacing w:line="360" w:lineRule="auto"/>
        <w:ind w:firstLine="708"/>
        <w:jc w:val="both"/>
        <w:rPr>
          <w:rFonts w:ascii="Tahoma" w:eastAsia="Times New Roman" w:hAnsi="Tahoma" w:cs="Tahoma"/>
          <w:sz w:val="24"/>
          <w:szCs w:val="20"/>
          <w:lang w:bidi="ar-SA"/>
        </w:rPr>
      </w:pPr>
    </w:p>
    <w:p w14:paraId="23EF89AB" w14:textId="7813FC5B" w:rsidR="00AD5846" w:rsidRDefault="000225D9">
      <w:pPr>
        <w:pStyle w:val="Titolo51"/>
        <w:spacing w:before="120"/>
      </w:pPr>
      <w:r>
        <w:t>Stakeholder esterni</w:t>
      </w:r>
    </w:p>
    <w:p w14:paraId="31C52A18" w14:textId="77777777" w:rsidR="00063F2B" w:rsidRDefault="00063F2B">
      <w:pPr>
        <w:pStyle w:val="Titolo51"/>
        <w:spacing w:before="120"/>
      </w:pPr>
    </w:p>
    <w:p w14:paraId="3781391E" w14:textId="77777777" w:rsidR="00AD5846" w:rsidRPr="00063F2B" w:rsidRDefault="000225D9" w:rsidP="00063F2B">
      <w:pPr>
        <w:pStyle w:val="Paragrafoelenco"/>
        <w:numPr>
          <w:ilvl w:val="0"/>
          <w:numId w:val="1"/>
        </w:numPr>
        <w:autoSpaceDE/>
        <w:autoSpaceDN/>
        <w:spacing w:line="360" w:lineRule="auto"/>
        <w:ind w:left="567"/>
        <w:jc w:val="both"/>
        <w:rPr>
          <w:rFonts w:ascii="Tahoma" w:eastAsia="Times New Roman" w:hAnsi="Tahoma" w:cs="Tahoma"/>
          <w:sz w:val="24"/>
          <w:szCs w:val="20"/>
          <w:lang w:bidi="ar-SA"/>
        </w:rPr>
      </w:pPr>
      <w:r w:rsidRPr="00063F2B">
        <w:rPr>
          <w:rFonts w:ascii="Tahoma" w:eastAsia="Times New Roman" w:hAnsi="Tahoma" w:cs="Tahoma"/>
          <w:sz w:val="24"/>
          <w:szCs w:val="20"/>
          <w:lang w:bidi="ar-SA"/>
        </w:rPr>
        <w:t>Fornitori;</w:t>
      </w:r>
    </w:p>
    <w:p w14:paraId="7378FF20" w14:textId="77777777" w:rsidR="00AD5846" w:rsidRPr="00063F2B" w:rsidRDefault="000225D9" w:rsidP="00063F2B">
      <w:pPr>
        <w:pStyle w:val="Paragrafoelenco"/>
        <w:numPr>
          <w:ilvl w:val="0"/>
          <w:numId w:val="1"/>
        </w:numPr>
        <w:autoSpaceDE/>
        <w:autoSpaceDN/>
        <w:spacing w:line="360" w:lineRule="auto"/>
        <w:ind w:left="567"/>
        <w:jc w:val="both"/>
        <w:rPr>
          <w:rFonts w:ascii="Tahoma" w:eastAsia="Times New Roman" w:hAnsi="Tahoma" w:cs="Tahoma"/>
          <w:sz w:val="24"/>
          <w:szCs w:val="20"/>
          <w:lang w:bidi="ar-SA"/>
        </w:rPr>
      </w:pPr>
      <w:r w:rsidRPr="00063F2B">
        <w:rPr>
          <w:rFonts w:ascii="Tahoma" w:eastAsia="Times New Roman" w:hAnsi="Tahoma" w:cs="Tahoma"/>
          <w:sz w:val="24"/>
          <w:szCs w:val="20"/>
          <w:lang w:bidi="ar-SA"/>
        </w:rPr>
        <w:t>Clienti;</w:t>
      </w:r>
    </w:p>
    <w:p w14:paraId="03E0568E" w14:textId="1DC810E0" w:rsidR="00AD5846" w:rsidRPr="001521A1" w:rsidRDefault="000225D9" w:rsidP="00063F2B">
      <w:pPr>
        <w:pStyle w:val="Paragrafoelenco"/>
        <w:numPr>
          <w:ilvl w:val="0"/>
          <w:numId w:val="1"/>
        </w:numPr>
        <w:autoSpaceDE/>
        <w:autoSpaceDN/>
        <w:spacing w:line="360" w:lineRule="auto"/>
        <w:ind w:left="567"/>
        <w:jc w:val="both"/>
        <w:rPr>
          <w:rFonts w:ascii="Tahoma" w:eastAsia="Times New Roman" w:hAnsi="Tahoma" w:cs="Tahoma"/>
          <w:sz w:val="24"/>
          <w:szCs w:val="20"/>
          <w:lang w:bidi="ar-SA"/>
        </w:rPr>
      </w:pPr>
      <w:r w:rsidRPr="001521A1">
        <w:rPr>
          <w:rFonts w:ascii="Tahoma" w:eastAsia="Times New Roman" w:hAnsi="Tahoma" w:cs="Tahoma"/>
          <w:sz w:val="24"/>
          <w:szCs w:val="20"/>
          <w:lang w:bidi="ar-SA"/>
        </w:rPr>
        <w:t>Le organizzazioni sindacali;</w:t>
      </w:r>
    </w:p>
    <w:p w14:paraId="506536AA" w14:textId="722AF76E" w:rsidR="00AD5846" w:rsidRPr="00063F2B" w:rsidRDefault="000225D9" w:rsidP="00063F2B">
      <w:pPr>
        <w:pStyle w:val="Paragrafoelenco"/>
        <w:numPr>
          <w:ilvl w:val="0"/>
          <w:numId w:val="1"/>
        </w:numPr>
        <w:autoSpaceDE/>
        <w:autoSpaceDN/>
        <w:spacing w:line="360" w:lineRule="auto"/>
        <w:ind w:left="567"/>
        <w:jc w:val="both"/>
        <w:rPr>
          <w:rFonts w:ascii="Tahoma" w:eastAsia="Times New Roman" w:hAnsi="Tahoma" w:cs="Tahoma"/>
          <w:sz w:val="24"/>
          <w:szCs w:val="20"/>
          <w:lang w:bidi="ar-SA"/>
        </w:rPr>
      </w:pPr>
      <w:r w:rsidRPr="00063F2B">
        <w:rPr>
          <w:rFonts w:ascii="Tahoma" w:eastAsia="Times New Roman" w:hAnsi="Tahoma" w:cs="Tahoma"/>
          <w:sz w:val="24"/>
          <w:szCs w:val="20"/>
          <w:lang w:bidi="ar-SA"/>
        </w:rPr>
        <w:t>Pubblic</w:t>
      </w:r>
      <w:r w:rsidR="00593A22" w:rsidRPr="00063F2B">
        <w:rPr>
          <w:rFonts w:ascii="Tahoma" w:eastAsia="Times New Roman" w:hAnsi="Tahoma" w:cs="Tahoma"/>
          <w:sz w:val="24"/>
          <w:szCs w:val="20"/>
          <w:lang w:bidi="ar-SA"/>
        </w:rPr>
        <w:t xml:space="preserve">he </w:t>
      </w:r>
      <w:r w:rsidRPr="00063F2B">
        <w:rPr>
          <w:rFonts w:ascii="Tahoma" w:eastAsia="Times New Roman" w:hAnsi="Tahoma" w:cs="Tahoma"/>
          <w:sz w:val="24"/>
          <w:szCs w:val="20"/>
          <w:lang w:bidi="ar-SA"/>
        </w:rPr>
        <w:t>Amministrazion</w:t>
      </w:r>
      <w:r w:rsidR="00593A22" w:rsidRPr="00063F2B">
        <w:rPr>
          <w:rFonts w:ascii="Tahoma" w:eastAsia="Times New Roman" w:hAnsi="Tahoma" w:cs="Tahoma"/>
          <w:sz w:val="24"/>
          <w:szCs w:val="20"/>
          <w:lang w:bidi="ar-SA"/>
        </w:rPr>
        <w:t>i</w:t>
      </w:r>
      <w:r w:rsidRPr="00063F2B">
        <w:rPr>
          <w:rFonts w:ascii="Tahoma" w:eastAsia="Times New Roman" w:hAnsi="Tahoma" w:cs="Tahoma"/>
          <w:sz w:val="24"/>
          <w:szCs w:val="20"/>
          <w:lang w:bidi="ar-SA"/>
        </w:rPr>
        <w:t xml:space="preserve"> (</w:t>
      </w:r>
      <w:r w:rsidR="00A017FA" w:rsidRPr="00063F2B">
        <w:rPr>
          <w:rFonts w:ascii="Tahoma" w:eastAsia="Times New Roman" w:hAnsi="Tahoma" w:cs="Tahoma"/>
          <w:sz w:val="24"/>
          <w:szCs w:val="20"/>
          <w:lang w:bidi="ar-SA"/>
        </w:rPr>
        <w:t>comuni</w:t>
      </w:r>
      <w:r w:rsidRPr="00063F2B">
        <w:rPr>
          <w:rFonts w:ascii="Tahoma" w:eastAsia="Times New Roman" w:hAnsi="Tahoma" w:cs="Tahoma"/>
          <w:sz w:val="24"/>
          <w:szCs w:val="20"/>
          <w:lang w:bidi="ar-SA"/>
        </w:rPr>
        <w:t>)</w:t>
      </w:r>
    </w:p>
    <w:p w14:paraId="52D268F4" w14:textId="77777777" w:rsidR="00AD5846" w:rsidRPr="00063F2B" w:rsidRDefault="000225D9" w:rsidP="00063F2B">
      <w:pPr>
        <w:pStyle w:val="Paragrafoelenco"/>
        <w:numPr>
          <w:ilvl w:val="0"/>
          <w:numId w:val="1"/>
        </w:numPr>
        <w:autoSpaceDE/>
        <w:autoSpaceDN/>
        <w:spacing w:line="360" w:lineRule="auto"/>
        <w:ind w:left="567"/>
        <w:jc w:val="both"/>
        <w:rPr>
          <w:rFonts w:ascii="Tahoma" w:eastAsia="Times New Roman" w:hAnsi="Tahoma" w:cs="Tahoma"/>
          <w:sz w:val="24"/>
          <w:szCs w:val="20"/>
          <w:lang w:bidi="ar-SA"/>
        </w:rPr>
      </w:pPr>
      <w:r w:rsidRPr="00063F2B">
        <w:rPr>
          <w:rFonts w:ascii="Tahoma" w:eastAsia="Times New Roman" w:hAnsi="Tahoma" w:cs="Tahoma"/>
          <w:sz w:val="24"/>
          <w:szCs w:val="20"/>
          <w:lang w:bidi="ar-SA"/>
        </w:rPr>
        <w:t xml:space="preserve">Enti Previdenziali e Assistenziali territoriali </w:t>
      </w:r>
    </w:p>
    <w:p w14:paraId="6D112BCF" w14:textId="77777777" w:rsidR="00AD5846" w:rsidRPr="00063F2B" w:rsidRDefault="000225D9" w:rsidP="00063F2B">
      <w:pPr>
        <w:pStyle w:val="Paragrafoelenco"/>
        <w:numPr>
          <w:ilvl w:val="0"/>
          <w:numId w:val="1"/>
        </w:numPr>
        <w:autoSpaceDE/>
        <w:autoSpaceDN/>
        <w:spacing w:line="360" w:lineRule="auto"/>
        <w:ind w:left="567"/>
        <w:jc w:val="both"/>
        <w:rPr>
          <w:rFonts w:ascii="Tahoma" w:eastAsia="Times New Roman" w:hAnsi="Tahoma" w:cs="Tahoma"/>
          <w:sz w:val="24"/>
          <w:szCs w:val="20"/>
          <w:lang w:bidi="ar-SA"/>
        </w:rPr>
      </w:pPr>
      <w:r w:rsidRPr="00063F2B">
        <w:rPr>
          <w:rFonts w:ascii="Tahoma" w:eastAsia="Times New Roman" w:hAnsi="Tahoma" w:cs="Tahoma"/>
          <w:sz w:val="24"/>
          <w:szCs w:val="20"/>
          <w:lang w:bidi="ar-SA"/>
        </w:rPr>
        <w:t>Associazioni di categoria.</w:t>
      </w:r>
    </w:p>
    <w:p w14:paraId="46CA95DE" w14:textId="77777777" w:rsidR="00AD5846" w:rsidRDefault="00AD5846">
      <w:pPr>
        <w:pStyle w:val="Corpotesto"/>
        <w:rPr>
          <w:sz w:val="24"/>
        </w:rPr>
      </w:pPr>
    </w:p>
    <w:p w14:paraId="64E42E41" w14:textId="77777777"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Le aspettative degli stakeholder esterni, seppur siano molto variegate perché dipendenti dai ruoli specifici e dal rapporto che ognuno di essi intrattiene con l’azienda, possono così essere sintetizzate:</w:t>
      </w:r>
    </w:p>
    <w:p w14:paraId="20CF4DD4" w14:textId="51687E31" w:rsidR="00AD5846" w:rsidRPr="000D74D2" w:rsidRDefault="000225D9" w:rsidP="00063F2B">
      <w:pPr>
        <w:pStyle w:val="Paragrafoelenco"/>
        <w:numPr>
          <w:ilvl w:val="0"/>
          <w:numId w:val="1"/>
        </w:numPr>
        <w:autoSpaceDE/>
        <w:autoSpaceDN/>
        <w:spacing w:line="360" w:lineRule="auto"/>
        <w:ind w:left="567"/>
        <w:jc w:val="both"/>
        <w:rPr>
          <w:rFonts w:ascii="Tahoma" w:eastAsia="Times New Roman" w:hAnsi="Tahoma" w:cs="Tahoma"/>
          <w:sz w:val="24"/>
          <w:szCs w:val="20"/>
          <w:lang w:bidi="ar-SA"/>
        </w:rPr>
      </w:pPr>
      <w:r w:rsidRPr="00063F2B">
        <w:rPr>
          <w:rFonts w:ascii="Tahoma" w:eastAsia="Times New Roman" w:hAnsi="Tahoma" w:cs="Tahoma"/>
          <w:sz w:val="24"/>
          <w:szCs w:val="20"/>
          <w:lang w:bidi="ar-SA"/>
        </w:rPr>
        <w:t>Preservare</w:t>
      </w:r>
      <w:r w:rsidRPr="000D74D2">
        <w:rPr>
          <w:rFonts w:ascii="Tahoma" w:eastAsia="Times New Roman" w:hAnsi="Tahoma" w:cs="Tahoma"/>
          <w:sz w:val="24"/>
          <w:szCs w:val="20"/>
          <w:lang w:bidi="ar-SA"/>
        </w:rPr>
        <w:t xml:space="preserve"> la credibilità e la reputazione dell’Azienda, lo scopo è quello di dare evidenze </w:t>
      </w:r>
      <w:r w:rsidR="00593A22" w:rsidRPr="000D74D2">
        <w:rPr>
          <w:rFonts w:ascii="Tahoma" w:eastAsia="Times New Roman" w:hAnsi="Tahoma" w:cs="Tahoma"/>
          <w:sz w:val="24"/>
          <w:szCs w:val="20"/>
          <w:lang w:bidi="ar-SA"/>
        </w:rPr>
        <w:t>de</w:t>
      </w:r>
      <w:r w:rsidRPr="000D74D2">
        <w:rPr>
          <w:rFonts w:ascii="Tahoma" w:eastAsia="Times New Roman" w:hAnsi="Tahoma" w:cs="Tahoma"/>
          <w:sz w:val="24"/>
          <w:szCs w:val="20"/>
          <w:lang w:bidi="ar-SA"/>
        </w:rPr>
        <w:t>l rispetto dei diritti umani dei lavoratori. Ciò è possibile mediante il sistema di gestione della responsabilità sociale richiesto dalla norma SA8000:</w:t>
      </w:r>
      <w:r w:rsidR="001521A1">
        <w:rPr>
          <w:rFonts w:ascii="Tahoma" w:eastAsia="Times New Roman" w:hAnsi="Tahoma" w:cs="Tahoma"/>
          <w:sz w:val="24"/>
          <w:szCs w:val="20"/>
          <w:lang w:bidi="ar-SA"/>
        </w:rPr>
        <w:t>2014</w:t>
      </w:r>
      <w:r w:rsidRPr="000D74D2">
        <w:rPr>
          <w:rFonts w:ascii="Tahoma" w:eastAsia="Times New Roman" w:hAnsi="Tahoma" w:cs="Tahoma"/>
          <w:sz w:val="24"/>
          <w:szCs w:val="20"/>
          <w:lang w:bidi="ar-SA"/>
        </w:rPr>
        <w:t xml:space="preserve"> e certificato da</w:t>
      </w:r>
      <w:r w:rsidR="00593A22" w:rsidRPr="000D74D2">
        <w:rPr>
          <w:rFonts w:ascii="Tahoma" w:eastAsia="Times New Roman" w:hAnsi="Tahoma" w:cs="Tahoma"/>
          <w:sz w:val="24"/>
          <w:szCs w:val="20"/>
          <w:lang w:bidi="ar-SA"/>
        </w:rPr>
        <w:t xml:space="preserve"> </w:t>
      </w:r>
      <w:r w:rsidRPr="000D74D2">
        <w:rPr>
          <w:rFonts w:ascii="Tahoma" w:eastAsia="Times New Roman" w:hAnsi="Tahoma" w:cs="Tahoma"/>
          <w:sz w:val="24"/>
          <w:szCs w:val="20"/>
          <w:lang w:bidi="ar-SA"/>
        </w:rPr>
        <w:t>ente indipendente;</w:t>
      </w:r>
    </w:p>
    <w:p w14:paraId="4BE98C2A" w14:textId="77777777" w:rsidR="00AD5846" w:rsidRPr="00063F2B" w:rsidRDefault="000225D9" w:rsidP="00063F2B">
      <w:pPr>
        <w:pStyle w:val="Paragrafoelenco"/>
        <w:numPr>
          <w:ilvl w:val="0"/>
          <w:numId w:val="1"/>
        </w:numPr>
        <w:autoSpaceDE/>
        <w:autoSpaceDN/>
        <w:spacing w:line="360" w:lineRule="auto"/>
        <w:ind w:left="567"/>
        <w:jc w:val="both"/>
        <w:rPr>
          <w:rFonts w:ascii="Tahoma" w:eastAsia="Times New Roman" w:hAnsi="Tahoma" w:cs="Tahoma"/>
          <w:sz w:val="24"/>
          <w:szCs w:val="20"/>
          <w:lang w:bidi="ar-SA"/>
        </w:rPr>
      </w:pPr>
      <w:r w:rsidRPr="00063F2B">
        <w:rPr>
          <w:rFonts w:ascii="Tahoma" w:eastAsia="Times New Roman" w:hAnsi="Tahoma" w:cs="Tahoma"/>
          <w:sz w:val="24"/>
          <w:szCs w:val="20"/>
          <w:lang w:bidi="ar-SA"/>
        </w:rPr>
        <w:t>Migliorare i rapporti con le istituzioni, al fine di facilitare le relazioni con gli Enti deputati al controllo di specifici adempimenti (previdenza, assistenza, controllo della sicurezza);</w:t>
      </w:r>
    </w:p>
    <w:p w14:paraId="59B31267" w14:textId="77777777" w:rsidR="00AD5846" w:rsidRPr="00063F2B" w:rsidRDefault="000225D9" w:rsidP="00063F2B">
      <w:pPr>
        <w:pStyle w:val="Paragrafoelenco"/>
        <w:numPr>
          <w:ilvl w:val="0"/>
          <w:numId w:val="1"/>
        </w:numPr>
        <w:autoSpaceDE/>
        <w:autoSpaceDN/>
        <w:spacing w:line="360" w:lineRule="auto"/>
        <w:ind w:left="567"/>
        <w:jc w:val="both"/>
        <w:rPr>
          <w:rFonts w:ascii="Tahoma" w:eastAsia="Times New Roman" w:hAnsi="Tahoma" w:cs="Tahoma"/>
          <w:sz w:val="24"/>
          <w:szCs w:val="20"/>
          <w:lang w:bidi="ar-SA"/>
        </w:rPr>
      </w:pPr>
      <w:r w:rsidRPr="00063F2B">
        <w:rPr>
          <w:rFonts w:ascii="Tahoma" w:eastAsia="Times New Roman" w:hAnsi="Tahoma" w:cs="Tahoma"/>
          <w:sz w:val="24"/>
          <w:szCs w:val="20"/>
          <w:lang w:bidi="ar-SA"/>
        </w:rPr>
        <w:lastRenderedPageBreak/>
        <w:t>Facilitare il dialogo aziendale.</w:t>
      </w:r>
    </w:p>
    <w:p w14:paraId="45D5EFE1" w14:textId="77777777" w:rsidR="00AD5846" w:rsidRDefault="00AD5846">
      <w:pPr>
        <w:pStyle w:val="Corpotesto"/>
        <w:rPr>
          <w:sz w:val="24"/>
        </w:rPr>
      </w:pPr>
    </w:p>
    <w:p w14:paraId="3B606B3F" w14:textId="0695AF92" w:rsidR="00AD5846" w:rsidRPr="00E468E6" w:rsidRDefault="000225D9" w:rsidP="00E468E6">
      <w:pPr>
        <w:autoSpaceDE/>
        <w:autoSpaceDN/>
        <w:spacing w:line="360" w:lineRule="auto"/>
        <w:ind w:firstLine="708"/>
        <w:jc w:val="both"/>
        <w:rPr>
          <w:rFonts w:ascii="Tahoma" w:eastAsia="Times New Roman" w:hAnsi="Tahoma" w:cs="Tahoma"/>
          <w:sz w:val="24"/>
          <w:szCs w:val="20"/>
          <w:lang w:bidi="ar-SA"/>
        </w:rPr>
      </w:pPr>
      <w:r w:rsidRPr="00E468E6">
        <w:rPr>
          <w:rFonts w:ascii="Tahoma" w:eastAsia="Times New Roman" w:hAnsi="Tahoma" w:cs="Tahoma"/>
          <w:sz w:val="24"/>
          <w:szCs w:val="20"/>
          <w:lang w:bidi="ar-SA"/>
        </w:rPr>
        <w:t>Il Rappresentante SA 8000:</w:t>
      </w:r>
      <w:r w:rsidR="001521A1">
        <w:rPr>
          <w:rFonts w:ascii="Tahoma" w:eastAsia="Times New Roman" w:hAnsi="Tahoma" w:cs="Tahoma"/>
          <w:sz w:val="24"/>
          <w:szCs w:val="20"/>
          <w:lang w:bidi="ar-SA"/>
        </w:rPr>
        <w:t>2014</w:t>
      </w:r>
      <w:r w:rsidRPr="00E468E6">
        <w:rPr>
          <w:rFonts w:ascii="Tahoma" w:eastAsia="Times New Roman" w:hAnsi="Tahoma" w:cs="Tahoma"/>
          <w:sz w:val="24"/>
          <w:szCs w:val="20"/>
          <w:lang w:bidi="ar-SA"/>
        </w:rPr>
        <w:t xml:space="preserve"> della direzione ha approvato un piano di </w:t>
      </w:r>
      <w:r w:rsidR="00063F2B" w:rsidRPr="00E468E6">
        <w:rPr>
          <w:rFonts w:ascii="Tahoma" w:eastAsia="Times New Roman" w:hAnsi="Tahoma" w:cs="Tahoma"/>
          <w:sz w:val="24"/>
          <w:szCs w:val="20"/>
          <w:lang w:bidi="ar-SA"/>
        </w:rPr>
        <w:t>c</w:t>
      </w:r>
      <w:r w:rsidRPr="00E468E6">
        <w:rPr>
          <w:rFonts w:ascii="Tahoma" w:eastAsia="Times New Roman" w:hAnsi="Tahoma" w:cs="Tahoma"/>
          <w:sz w:val="24"/>
          <w:szCs w:val="20"/>
          <w:lang w:bidi="ar-SA"/>
        </w:rPr>
        <w:t xml:space="preserve">omunicazione </w:t>
      </w:r>
      <w:r w:rsidR="00E468E6">
        <w:rPr>
          <w:rFonts w:ascii="Tahoma" w:eastAsia="Times New Roman" w:hAnsi="Tahoma" w:cs="Tahoma"/>
          <w:sz w:val="24"/>
          <w:szCs w:val="20"/>
          <w:lang w:bidi="ar-SA"/>
        </w:rPr>
        <w:t xml:space="preserve">(protocollo informativo </w:t>
      </w:r>
      <w:r w:rsidR="00FD3751">
        <w:rPr>
          <w:rFonts w:ascii="Tahoma" w:eastAsia="Times New Roman" w:hAnsi="Tahoma" w:cs="Tahoma"/>
          <w:sz w:val="24"/>
          <w:szCs w:val="20"/>
          <w:lang w:bidi="ar-SA"/>
        </w:rPr>
        <w:t xml:space="preserve">di sistema </w:t>
      </w:r>
      <w:r w:rsidR="00E468E6">
        <w:rPr>
          <w:rFonts w:ascii="Tahoma" w:eastAsia="Times New Roman" w:hAnsi="Tahoma" w:cs="Tahoma"/>
          <w:sz w:val="24"/>
          <w:szCs w:val="20"/>
          <w:lang w:bidi="ar-SA"/>
        </w:rPr>
        <w:t>SA8000)</w:t>
      </w:r>
      <w:r w:rsidRPr="00E468E6">
        <w:rPr>
          <w:rFonts w:ascii="Tahoma" w:eastAsia="Times New Roman" w:hAnsi="Tahoma" w:cs="Tahoma"/>
          <w:sz w:val="24"/>
          <w:szCs w:val="20"/>
          <w:lang w:bidi="ar-SA"/>
        </w:rPr>
        <w:t xml:space="preserve"> per il coinvolgimento degli Stakeholder sulle tematiche della Responsabilità Sociale.</w:t>
      </w:r>
    </w:p>
    <w:p w14:paraId="463D11B2" w14:textId="77777777" w:rsidR="00593A22" w:rsidRDefault="00593A22">
      <w:pPr>
        <w:pStyle w:val="Corpotesto"/>
        <w:spacing w:before="181" w:line="357" w:lineRule="auto"/>
        <w:ind w:left="218" w:right="252"/>
      </w:pPr>
    </w:p>
    <w:p w14:paraId="7CFF27ED" w14:textId="77777777" w:rsidR="00AD5846" w:rsidRDefault="00AD5846">
      <w:pPr>
        <w:pStyle w:val="Corpotesto"/>
        <w:spacing w:before="7"/>
        <w:rPr>
          <w:sz w:val="22"/>
        </w:rPr>
      </w:pPr>
    </w:p>
    <w:p w14:paraId="63AB9958" w14:textId="6EFA9E21" w:rsidR="00AD5846" w:rsidRPr="00063F2B" w:rsidRDefault="00063F2B" w:rsidP="00063F2B">
      <w:pPr>
        <w:pStyle w:val="Titolo1"/>
        <w:numPr>
          <w:ilvl w:val="0"/>
          <w:numId w:val="11"/>
        </w:numPr>
        <w:ind w:left="1105" w:hanging="433"/>
        <w:jc w:val="left"/>
        <w:rPr>
          <w:rFonts w:ascii="Tahoma" w:hAnsi="Tahoma" w:cs="Tahoma"/>
        </w:rPr>
      </w:pPr>
      <w:bookmarkStart w:id="3" w:name="_TOC_250018"/>
      <w:r w:rsidRPr="00063F2B">
        <w:rPr>
          <w:rFonts w:ascii="Tahoma" w:hAnsi="Tahoma" w:cs="Tahoma"/>
        </w:rPr>
        <w:t xml:space="preserve">POLITICA PER LA RESPONSABILITÀ </w:t>
      </w:r>
      <w:bookmarkEnd w:id="3"/>
      <w:r w:rsidRPr="00063F2B">
        <w:rPr>
          <w:rFonts w:ascii="Tahoma" w:hAnsi="Tahoma" w:cs="Tahoma"/>
        </w:rPr>
        <w:t>SOCIALE</w:t>
      </w:r>
    </w:p>
    <w:p w14:paraId="581D39E5" w14:textId="77777777" w:rsidR="00593A22" w:rsidRDefault="00593A22" w:rsidP="00593A22">
      <w:pPr>
        <w:pStyle w:val="Titolo11"/>
        <w:tabs>
          <w:tab w:val="left" w:pos="1360"/>
          <w:tab w:val="left" w:pos="1361"/>
        </w:tabs>
        <w:ind w:firstLine="0"/>
        <w:jc w:val="right"/>
      </w:pPr>
    </w:p>
    <w:p w14:paraId="4926B4B0" w14:textId="2FDCBF31"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 xml:space="preserve">L’orientamento all’eccellenza che caratterizza la nostra attività imprenditoriale scaturisce dal più profondo dei valori aziendali: la qualità del </w:t>
      </w:r>
      <w:r w:rsidR="00A017FA" w:rsidRPr="00063F2B">
        <w:rPr>
          <w:rFonts w:ascii="Tahoma" w:eastAsia="Times New Roman" w:hAnsi="Tahoma" w:cs="Tahoma"/>
          <w:sz w:val="24"/>
          <w:szCs w:val="20"/>
          <w:lang w:bidi="ar-SA"/>
        </w:rPr>
        <w:t>servizio</w:t>
      </w:r>
      <w:r w:rsidR="00593A22" w:rsidRPr="00063F2B">
        <w:rPr>
          <w:rFonts w:ascii="Tahoma" w:eastAsia="Times New Roman" w:hAnsi="Tahoma" w:cs="Tahoma"/>
          <w:sz w:val="24"/>
          <w:szCs w:val="20"/>
          <w:lang w:bidi="ar-SA"/>
        </w:rPr>
        <w:t>.</w:t>
      </w:r>
    </w:p>
    <w:p w14:paraId="6CEE971B" w14:textId="3C7F55E5" w:rsidR="00AD5846" w:rsidRPr="00063F2B" w:rsidRDefault="00593A22"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Ga</w:t>
      </w:r>
      <w:r w:rsidR="000225D9" w:rsidRPr="00063F2B">
        <w:rPr>
          <w:rFonts w:ascii="Tahoma" w:eastAsia="Times New Roman" w:hAnsi="Tahoma" w:cs="Tahoma"/>
          <w:sz w:val="24"/>
          <w:szCs w:val="20"/>
          <w:lang w:bidi="ar-SA"/>
        </w:rPr>
        <w:t>rantire nel tempo la qualità del prodotto in un’ottica di crescita virtuosa e sostenibile significa garantire, la qualità del sistema-azienda e, dunque, qualità del lavoro e del servizio attraverso la valorizzazione delle risorse umane e l’attenzione al cliente, interlocutore fondamentale per raggiungere il fine ultimo di piena soddisfazione dei bisogni dei consumatori.</w:t>
      </w:r>
    </w:p>
    <w:p w14:paraId="1827D87A" w14:textId="364F5F98"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Questi sono stati, e restano, i pilastri della forza competitiva</w:t>
      </w:r>
      <w:r w:rsidR="00593A22" w:rsidRPr="00063F2B">
        <w:rPr>
          <w:rFonts w:ascii="Tahoma" w:eastAsia="Times New Roman" w:hAnsi="Tahoma" w:cs="Tahoma"/>
          <w:sz w:val="24"/>
          <w:szCs w:val="20"/>
          <w:lang w:bidi="ar-SA"/>
        </w:rPr>
        <w:t xml:space="preserve"> della Barci engineering</w:t>
      </w:r>
      <w:r w:rsidRPr="00063F2B">
        <w:rPr>
          <w:rFonts w:ascii="Tahoma" w:eastAsia="Times New Roman" w:hAnsi="Tahoma" w:cs="Tahoma"/>
          <w:sz w:val="24"/>
          <w:szCs w:val="20"/>
          <w:lang w:bidi="ar-SA"/>
        </w:rPr>
        <w:t xml:space="preserve">. </w:t>
      </w:r>
      <w:r w:rsidR="00593A22" w:rsidRPr="00063F2B">
        <w:rPr>
          <w:rFonts w:ascii="Tahoma" w:eastAsia="Times New Roman" w:hAnsi="Tahoma" w:cs="Tahoma"/>
          <w:sz w:val="24"/>
          <w:szCs w:val="20"/>
          <w:lang w:bidi="ar-SA"/>
        </w:rPr>
        <w:t xml:space="preserve">Seguendo tale </w:t>
      </w:r>
      <w:r w:rsidRPr="00063F2B">
        <w:rPr>
          <w:rFonts w:ascii="Tahoma" w:eastAsia="Times New Roman" w:hAnsi="Tahoma" w:cs="Tahoma"/>
          <w:sz w:val="24"/>
          <w:szCs w:val="20"/>
          <w:lang w:bidi="ar-SA"/>
        </w:rPr>
        <w:t xml:space="preserve">politica </w:t>
      </w:r>
      <w:r w:rsidR="00593A22" w:rsidRPr="00063F2B">
        <w:rPr>
          <w:rFonts w:ascii="Tahoma" w:eastAsia="Times New Roman" w:hAnsi="Tahoma" w:cs="Tahoma"/>
          <w:sz w:val="24"/>
          <w:szCs w:val="20"/>
          <w:lang w:bidi="ar-SA"/>
        </w:rPr>
        <w:t>la Barci engineering è</w:t>
      </w:r>
      <w:r w:rsidRPr="00063F2B">
        <w:rPr>
          <w:rFonts w:ascii="Tahoma" w:eastAsia="Times New Roman" w:hAnsi="Tahoma" w:cs="Tahoma"/>
          <w:sz w:val="24"/>
          <w:szCs w:val="20"/>
          <w:lang w:bidi="ar-SA"/>
        </w:rPr>
        <w:t xml:space="preserve"> diven</w:t>
      </w:r>
      <w:r w:rsidR="00593A22" w:rsidRPr="00063F2B">
        <w:rPr>
          <w:rFonts w:ascii="Tahoma" w:eastAsia="Times New Roman" w:hAnsi="Tahoma" w:cs="Tahoma"/>
          <w:sz w:val="24"/>
          <w:szCs w:val="20"/>
          <w:lang w:bidi="ar-SA"/>
        </w:rPr>
        <w:t>tata</w:t>
      </w:r>
      <w:r w:rsidRPr="00063F2B">
        <w:rPr>
          <w:rFonts w:ascii="Tahoma" w:eastAsia="Times New Roman" w:hAnsi="Tahoma" w:cs="Tahoma"/>
          <w:sz w:val="24"/>
          <w:szCs w:val="20"/>
          <w:lang w:bidi="ar-SA"/>
        </w:rPr>
        <w:t>, ed intendiamo rimanere, protagonist</w:t>
      </w:r>
      <w:r w:rsidR="00593A22" w:rsidRPr="00063F2B">
        <w:rPr>
          <w:rFonts w:ascii="Tahoma" w:eastAsia="Times New Roman" w:hAnsi="Tahoma" w:cs="Tahoma"/>
          <w:sz w:val="24"/>
          <w:szCs w:val="20"/>
          <w:lang w:bidi="ar-SA"/>
        </w:rPr>
        <w:t>a</w:t>
      </w:r>
      <w:r w:rsidRPr="00063F2B">
        <w:rPr>
          <w:rFonts w:ascii="Tahoma" w:eastAsia="Times New Roman" w:hAnsi="Tahoma" w:cs="Tahoma"/>
          <w:sz w:val="24"/>
          <w:szCs w:val="20"/>
          <w:lang w:bidi="ar-SA"/>
        </w:rPr>
        <w:t xml:space="preserve"> sul mercato e forza trainante nel tessuto sociale.</w:t>
      </w:r>
    </w:p>
    <w:p w14:paraId="1D97ABC1" w14:textId="77777777" w:rsidR="006270BD"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 xml:space="preserve">La storia </w:t>
      </w:r>
      <w:r w:rsidR="00593A22" w:rsidRPr="00063F2B">
        <w:rPr>
          <w:rFonts w:ascii="Tahoma" w:eastAsia="Times New Roman" w:hAnsi="Tahoma" w:cs="Tahoma"/>
          <w:sz w:val="24"/>
          <w:szCs w:val="20"/>
          <w:lang w:bidi="ar-SA"/>
        </w:rPr>
        <w:t xml:space="preserve">della Barci Engineering </w:t>
      </w:r>
      <w:r w:rsidR="006270BD" w:rsidRPr="00063F2B">
        <w:rPr>
          <w:rFonts w:ascii="Tahoma" w:eastAsia="Times New Roman" w:hAnsi="Tahoma" w:cs="Tahoma"/>
          <w:sz w:val="24"/>
          <w:szCs w:val="20"/>
          <w:lang w:bidi="ar-SA"/>
        </w:rPr>
        <w:t xml:space="preserve">dimostra </w:t>
      </w:r>
      <w:r w:rsidRPr="00063F2B">
        <w:rPr>
          <w:rFonts w:ascii="Tahoma" w:eastAsia="Times New Roman" w:hAnsi="Tahoma" w:cs="Tahoma"/>
          <w:sz w:val="24"/>
          <w:szCs w:val="20"/>
          <w:lang w:bidi="ar-SA"/>
        </w:rPr>
        <w:t xml:space="preserve">che tutto è possibile e che nuovi traguardi possono essere raggiunti grazie ai “comportamenti”: </w:t>
      </w:r>
    </w:p>
    <w:p w14:paraId="5EAC6C38" w14:textId="5DBFFB8E" w:rsidR="00AD5846" w:rsidRPr="00063F2B" w:rsidRDefault="000225D9" w:rsidP="00063F2B">
      <w:pPr>
        <w:pStyle w:val="Paragrafoelenco"/>
        <w:numPr>
          <w:ilvl w:val="0"/>
          <w:numId w:val="10"/>
        </w:numPr>
        <w:autoSpaceDE/>
        <w:autoSpaceDN/>
        <w:spacing w:line="360" w:lineRule="auto"/>
        <w:ind w:left="567"/>
        <w:jc w:val="both"/>
        <w:rPr>
          <w:rFonts w:ascii="Tahoma" w:eastAsia="Times New Roman" w:hAnsi="Tahoma" w:cs="Tahoma"/>
          <w:sz w:val="24"/>
          <w:szCs w:val="20"/>
          <w:lang w:bidi="ar-SA"/>
        </w:rPr>
      </w:pPr>
      <w:r w:rsidRPr="00063F2B">
        <w:rPr>
          <w:rFonts w:ascii="Tahoma" w:eastAsia="Times New Roman" w:hAnsi="Tahoma" w:cs="Tahoma"/>
          <w:sz w:val="24"/>
          <w:szCs w:val="20"/>
          <w:lang w:bidi="ar-SA"/>
        </w:rPr>
        <w:t>considerare i dipendenti come una risorsa strategica,</w:t>
      </w:r>
      <w:r w:rsidR="006270BD" w:rsidRPr="00063F2B">
        <w:rPr>
          <w:rFonts w:ascii="Tahoma" w:eastAsia="Times New Roman" w:hAnsi="Tahoma" w:cs="Tahoma"/>
          <w:sz w:val="24"/>
          <w:szCs w:val="20"/>
          <w:lang w:bidi="ar-SA"/>
        </w:rPr>
        <w:t xml:space="preserve"> </w:t>
      </w:r>
      <w:r w:rsidRPr="00063F2B">
        <w:rPr>
          <w:rFonts w:ascii="Tahoma" w:eastAsia="Times New Roman" w:hAnsi="Tahoma" w:cs="Tahoma"/>
          <w:sz w:val="24"/>
          <w:szCs w:val="20"/>
          <w:lang w:bidi="ar-SA"/>
        </w:rPr>
        <w:t>garantendo il rispetto dei loro diritti e promuovendone lo sviluppo professionale e personale;</w:t>
      </w:r>
    </w:p>
    <w:p w14:paraId="7D1D21A1" w14:textId="77777777" w:rsidR="006270BD" w:rsidRPr="00063F2B" w:rsidRDefault="000225D9" w:rsidP="00063F2B">
      <w:pPr>
        <w:pStyle w:val="Paragrafoelenco"/>
        <w:numPr>
          <w:ilvl w:val="0"/>
          <w:numId w:val="10"/>
        </w:numPr>
        <w:autoSpaceDE/>
        <w:autoSpaceDN/>
        <w:spacing w:line="360" w:lineRule="auto"/>
        <w:ind w:left="567"/>
        <w:jc w:val="both"/>
        <w:rPr>
          <w:rFonts w:ascii="Tahoma" w:eastAsia="Times New Roman" w:hAnsi="Tahoma" w:cs="Tahoma"/>
          <w:sz w:val="24"/>
          <w:szCs w:val="20"/>
          <w:lang w:bidi="ar-SA"/>
        </w:rPr>
      </w:pPr>
      <w:r w:rsidRPr="00063F2B">
        <w:rPr>
          <w:rFonts w:ascii="Tahoma" w:eastAsia="Times New Roman" w:hAnsi="Tahoma" w:cs="Tahoma"/>
          <w:sz w:val="24"/>
          <w:szCs w:val="20"/>
          <w:lang w:bidi="ar-SA"/>
        </w:rPr>
        <w:t xml:space="preserve">valorizzare i fornitori come partner, aiutandoli a crescere in termini di qualità del prodotto e dei processi interni, ed accompagnandoli nel percorso di maturazione che riguarda la responsabilità sociale; </w:t>
      </w:r>
    </w:p>
    <w:p w14:paraId="17C096A9" w14:textId="56F61D2B" w:rsidR="00AD5846" w:rsidRPr="00063F2B" w:rsidRDefault="000225D9" w:rsidP="00063F2B">
      <w:pPr>
        <w:pStyle w:val="Paragrafoelenco"/>
        <w:numPr>
          <w:ilvl w:val="0"/>
          <w:numId w:val="10"/>
        </w:numPr>
        <w:autoSpaceDE/>
        <w:autoSpaceDN/>
        <w:spacing w:line="360" w:lineRule="auto"/>
        <w:ind w:left="567"/>
        <w:jc w:val="both"/>
        <w:rPr>
          <w:rFonts w:ascii="Tahoma" w:eastAsia="Times New Roman" w:hAnsi="Tahoma" w:cs="Tahoma"/>
          <w:sz w:val="24"/>
          <w:szCs w:val="20"/>
          <w:lang w:bidi="ar-SA"/>
        </w:rPr>
      </w:pPr>
      <w:r w:rsidRPr="00063F2B">
        <w:rPr>
          <w:rFonts w:ascii="Tahoma" w:eastAsia="Times New Roman" w:hAnsi="Tahoma" w:cs="Tahoma"/>
          <w:sz w:val="24"/>
          <w:szCs w:val="20"/>
          <w:lang w:bidi="ar-SA"/>
        </w:rPr>
        <w:t>servire i clienti adoperandosi con crescente impegno per soddisfar</w:t>
      </w:r>
      <w:r w:rsidR="006270BD" w:rsidRPr="00063F2B">
        <w:rPr>
          <w:rFonts w:ascii="Tahoma" w:eastAsia="Times New Roman" w:hAnsi="Tahoma" w:cs="Tahoma"/>
          <w:sz w:val="24"/>
          <w:szCs w:val="20"/>
          <w:lang w:bidi="ar-SA"/>
        </w:rPr>
        <w:t>n</w:t>
      </w:r>
      <w:r w:rsidRPr="00063F2B">
        <w:rPr>
          <w:rFonts w:ascii="Tahoma" w:eastAsia="Times New Roman" w:hAnsi="Tahoma" w:cs="Tahoma"/>
          <w:sz w:val="24"/>
          <w:szCs w:val="20"/>
          <w:lang w:bidi="ar-SA"/>
        </w:rPr>
        <w:t>e le esigenze sia dal punto di vista qualitativo sia venendo incontro all’insieme delle richieste ed aspettative che emergono sul fronte della responsabilità sociale.</w:t>
      </w:r>
    </w:p>
    <w:p w14:paraId="52607D9A" w14:textId="44DD3B04"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 xml:space="preserve">La scelta di </w:t>
      </w:r>
      <w:r w:rsidR="00A017FA" w:rsidRPr="00063F2B">
        <w:rPr>
          <w:rFonts w:ascii="Tahoma" w:eastAsia="Times New Roman" w:hAnsi="Tahoma" w:cs="Tahoma"/>
          <w:sz w:val="24"/>
          <w:szCs w:val="20"/>
          <w:lang w:bidi="ar-SA"/>
        </w:rPr>
        <w:t>conseguire</w:t>
      </w:r>
      <w:r w:rsidRPr="00063F2B">
        <w:rPr>
          <w:rFonts w:ascii="Tahoma" w:eastAsia="Times New Roman" w:hAnsi="Tahoma" w:cs="Tahoma"/>
          <w:sz w:val="24"/>
          <w:szCs w:val="20"/>
          <w:lang w:bidi="ar-SA"/>
        </w:rPr>
        <w:t xml:space="preserve"> la certificazione SA8000 è una conferma delle nostre strategie industriali, di quelle finanziarie e delle condotte operative orientate a beneficio di tutti coloro che con impegno contribuiscono alla realizzazione dei nostri progetti ed alla </w:t>
      </w:r>
      <w:r w:rsidRPr="00063F2B">
        <w:rPr>
          <w:rFonts w:ascii="Tahoma" w:eastAsia="Times New Roman" w:hAnsi="Tahoma" w:cs="Tahoma"/>
          <w:sz w:val="24"/>
          <w:szCs w:val="20"/>
          <w:lang w:bidi="ar-SA"/>
        </w:rPr>
        <w:lastRenderedPageBreak/>
        <w:t>creazione di valore.</w:t>
      </w:r>
    </w:p>
    <w:p w14:paraId="0F3ABDEF" w14:textId="77777777" w:rsidR="00B36420"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 xml:space="preserve">Con il presente documento viene ufficialmente formalizzata la Politica per la responsabilità sociale dell’azienda, stabilita dall’Alta Direzione. Tale Politica va considerata una integrazione di </w:t>
      </w:r>
      <w:r w:rsidR="00C3764F" w:rsidRPr="00063F2B">
        <w:rPr>
          <w:rFonts w:ascii="Tahoma" w:eastAsia="Times New Roman" w:hAnsi="Tahoma" w:cs="Tahoma"/>
          <w:sz w:val="24"/>
          <w:szCs w:val="20"/>
          <w:lang w:bidi="ar-SA"/>
        </w:rPr>
        <w:t xml:space="preserve">quella del Sistema Integrato </w:t>
      </w:r>
      <w:r w:rsidRPr="00063F2B">
        <w:rPr>
          <w:rFonts w:ascii="Tahoma" w:eastAsia="Times New Roman" w:hAnsi="Tahoma" w:cs="Tahoma"/>
          <w:sz w:val="24"/>
          <w:szCs w:val="20"/>
          <w:lang w:bidi="ar-SA"/>
        </w:rPr>
        <w:t xml:space="preserve">e, analogamente a quest’ultima, in essa si dichiarano gli obiettivi concreti da realizzare, si descrivono le direttive generali per raggiungerli e le modalità di riesame e rimodulazione degli stessi. La Politica e la conoscenza dei fini che essa intende perseguire, sono condivisi all’interno dell’Organizzazione mediante </w:t>
      </w:r>
      <w:r w:rsidR="00913C1C">
        <w:rPr>
          <w:rFonts w:ascii="Tahoma" w:eastAsia="Times New Roman" w:hAnsi="Tahoma" w:cs="Tahoma"/>
          <w:sz w:val="24"/>
          <w:szCs w:val="20"/>
          <w:lang w:bidi="ar-SA"/>
        </w:rPr>
        <w:t xml:space="preserve">le </w:t>
      </w:r>
      <w:r w:rsidR="00CF781D" w:rsidRPr="00063F2B">
        <w:rPr>
          <w:rFonts w:ascii="Tahoma" w:eastAsia="Times New Roman" w:hAnsi="Tahoma" w:cs="Tahoma"/>
          <w:sz w:val="24"/>
          <w:szCs w:val="20"/>
          <w:lang w:bidi="ar-SA"/>
        </w:rPr>
        <w:t xml:space="preserve">mail </w:t>
      </w:r>
      <w:r w:rsidRPr="00063F2B">
        <w:rPr>
          <w:rFonts w:ascii="Tahoma" w:eastAsia="Times New Roman" w:hAnsi="Tahoma" w:cs="Tahoma"/>
          <w:sz w:val="24"/>
          <w:szCs w:val="20"/>
          <w:lang w:bidi="ar-SA"/>
        </w:rPr>
        <w:t>aziendal</w:t>
      </w:r>
      <w:r w:rsidR="00913C1C">
        <w:rPr>
          <w:rFonts w:ascii="Tahoma" w:eastAsia="Times New Roman" w:hAnsi="Tahoma" w:cs="Tahoma"/>
          <w:sz w:val="24"/>
          <w:szCs w:val="20"/>
          <w:lang w:bidi="ar-SA"/>
        </w:rPr>
        <w:t>i</w:t>
      </w:r>
      <w:r w:rsidRPr="00063F2B">
        <w:rPr>
          <w:rFonts w:ascii="Tahoma" w:eastAsia="Times New Roman" w:hAnsi="Tahoma" w:cs="Tahoma"/>
          <w:sz w:val="24"/>
          <w:szCs w:val="20"/>
          <w:lang w:bidi="ar-SA"/>
        </w:rPr>
        <w:t xml:space="preserve">, le bacheche e la formazione del personale. </w:t>
      </w:r>
    </w:p>
    <w:p w14:paraId="5ABF5D3A" w14:textId="14B56D9C"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All’esterno, essa è resa nota attraverso la pubblicazione dei nostri principi sul sito internet aziendale. In ogni caso, su richiesta, è resa accessibile a tutte le parti interessate.</w:t>
      </w:r>
    </w:p>
    <w:p w14:paraId="7A686391" w14:textId="07B23539"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L’Alta Direzione ha assunto su di sé l’impegno ad operare coerentemente con i principi dello standard SA8000 attraverso metodi e sistemi trasparenti finalizzati a rilevare e soddisfare le aspettative dei principali stakeholder: clienti, fornitori e, in primis, il personale dipendente.</w:t>
      </w:r>
    </w:p>
    <w:p w14:paraId="11C0A84A" w14:textId="77777777"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La coerenza della Politica per la responsabilità sociale con le strategie aziendali in atto viene valutata dall’Alta Direzione e periodicamente riesaminata per verificarne la congruità con le logiche aziendali. L’adeguatezza è garantita dalle verifiche di parte terza indipendente.</w:t>
      </w:r>
    </w:p>
    <w:p w14:paraId="2704E70A" w14:textId="77777777" w:rsidR="00AD5846" w:rsidRDefault="00AD5846" w:rsidP="006B5016">
      <w:pPr>
        <w:pStyle w:val="Corpotesto"/>
        <w:spacing w:before="11"/>
        <w:jc w:val="both"/>
        <w:rPr>
          <w:sz w:val="29"/>
        </w:rPr>
      </w:pPr>
    </w:p>
    <w:p w14:paraId="02204167" w14:textId="27B1A108"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 xml:space="preserve">Per tale motivo, </w:t>
      </w:r>
      <w:r w:rsidR="00A017FA" w:rsidRPr="00063F2B">
        <w:rPr>
          <w:rFonts w:ascii="Tahoma" w:eastAsia="Times New Roman" w:hAnsi="Tahoma" w:cs="Tahoma"/>
          <w:sz w:val="24"/>
          <w:szCs w:val="20"/>
          <w:lang w:bidi="ar-SA"/>
        </w:rPr>
        <w:t xml:space="preserve">il sottoscritto </w:t>
      </w:r>
      <w:r w:rsidR="007C384B" w:rsidRPr="00063F2B">
        <w:rPr>
          <w:rFonts w:ascii="Tahoma" w:eastAsia="Times New Roman" w:hAnsi="Tahoma" w:cs="Tahoma"/>
          <w:sz w:val="24"/>
          <w:szCs w:val="20"/>
          <w:lang w:bidi="ar-SA"/>
        </w:rPr>
        <w:t>Barci Antonio</w:t>
      </w:r>
      <w:r w:rsidRPr="00063F2B">
        <w:rPr>
          <w:rFonts w:ascii="Tahoma" w:eastAsia="Times New Roman" w:hAnsi="Tahoma" w:cs="Tahoma"/>
          <w:sz w:val="24"/>
          <w:szCs w:val="20"/>
          <w:lang w:bidi="ar-SA"/>
        </w:rPr>
        <w:t>, in qualità di Direttore Generale, dichiara il proprio impegno per:</w:t>
      </w:r>
    </w:p>
    <w:p w14:paraId="2A79CCEF" w14:textId="77777777" w:rsidR="00AD5846" w:rsidRPr="00063F2B" w:rsidRDefault="000225D9" w:rsidP="00063F2B">
      <w:pPr>
        <w:pStyle w:val="Paragrafoelenco"/>
        <w:numPr>
          <w:ilvl w:val="0"/>
          <w:numId w:val="13"/>
        </w:numPr>
        <w:autoSpaceDE/>
        <w:autoSpaceDN/>
        <w:spacing w:line="360" w:lineRule="auto"/>
        <w:jc w:val="both"/>
        <w:rPr>
          <w:rFonts w:ascii="Tahoma" w:eastAsia="Times New Roman" w:hAnsi="Tahoma" w:cs="Tahoma"/>
          <w:sz w:val="24"/>
          <w:szCs w:val="20"/>
          <w:lang w:bidi="ar-SA"/>
        </w:rPr>
      </w:pPr>
      <w:r w:rsidRPr="00063F2B">
        <w:rPr>
          <w:rFonts w:ascii="Tahoma" w:eastAsia="Times New Roman" w:hAnsi="Tahoma" w:cs="Tahoma"/>
          <w:sz w:val="24"/>
          <w:szCs w:val="20"/>
          <w:lang w:bidi="ar-SA"/>
        </w:rPr>
        <w:t>Definire regole e obiettivi interni che, nell’ambito della Responsabilità Sociale d’Impresa, inneschino la leva del continuo miglioramento che ogni anno preveda un momento di verifica su indicatori precisi, che permettano di misurare in modo oggettivo i risultati della politica di Responsabilità Sociale scelta dall’azienda.</w:t>
      </w:r>
    </w:p>
    <w:p w14:paraId="1DB7AF5E" w14:textId="77777777" w:rsidR="00AD5846" w:rsidRPr="00063F2B" w:rsidRDefault="000225D9" w:rsidP="00063F2B">
      <w:pPr>
        <w:pStyle w:val="Paragrafoelenco"/>
        <w:numPr>
          <w:ilvl w:val="0"/>
          <w:numId w:val="13"/>
        </w:numPr>
        <w:autoSpaceDE/>
        <w:autoSpaceDN/>
        <w:spacing w:line="360" w:lineRule="auto"/>
        <w:jc w:val="both"/>
        <w:rPr>
          <w:rFonts w:ascii="Tahoma" w:eastAsia="Times New Roman" w:hAnsi="Tahoma" w:cs="Tahoma"/>
          <w:sz w:val="24"/>
          <w:szCs w:val="20"/>
          <w:lang w:bidi="ar-SA"/>
        </w:rPr>
      </w:pPr>
      <w:r w:rsidRPr="00063F2B">
        <w:rPr>
          <w:rFonts w:ascii="Tahoma" w:eastAsia="Times New Roman" w:hAnsi="Tahoma" w:cs="Tahoma"/>
          <w:sz w:val="24"/>
          <w:szCs w:val="20"/>
          <w:lang w:bidi="ar-SA"/>
        </w:rPr>
        <w:t>assicurare a tutto il personale adeguata formazione ed informazione in materia di etica e responsabilità sociale;</w:t>
      </w:r>
    </w:p>
    <w:p w14:paraId="2ACF58A8" w14:textId="77777777" w:rsidR="00AD5846" w:rsidRPr="00063F2B" w:rsidRDefault="000225D9" w:rsidP="00063F2B">
      <w:pPr>
        <w:pStyle w:val="Paragrafoelenco"/>
        <w:numPr>
          <w:ilvl w:val="0"/>
          <w:numId w:val="13"/>
        </w:numPr>
        <w:autoSpaceDE/>
        <w:autoSpaceDN/>
        <w:spacing w:line="360" w:lineRule="auto"/>
        <w:jc w:val="both"/>
        <w:rPr>
          <w:rFonts w:ascii="Tahoma" w:eastAsia="Times New Roman" w:hAnsi="Tahoma" w:cs="Tahoma"/>
          <w:sz w:val="24"/>
          <w:szCs w:val="20"/>
          <w:lang w:bidi="ar-SA"/>
        </w:rPr>
      </w:pPr>
      <w:r w:rsidRPr="00063F2B">
        <w:rPr>
          <w:rFonts w:ascii="Tahoma" w:eastAsia="Times New Roman" w:hAnsi="Tahoma" w:cs="Tahoma"/>
          <w:sz w:val="24"/>
          <w:szCs w:val="20"/>
          <w:lang w:bidi="ar-SA"/>
        </w:rPr>
        <w:t>sensibilizzare i fornitori ai principi di responsabilità sociale dello standard SA8000 a partire dalla condivisione dei valori alla base del progetto di certificazione;</w:t>
      </w:r>
    </w:p>
    <w:p w14:paraId="13C3CB74" w14:textId="0A1D5647" w:rsidR="00AD5846" w:rsidRPr="00063F2B" w:rsidRDefault="000225D9" w:rsidP="00063F2B">
      <w:pPr>
        <w:pStyle w:val="Paragrafoelenco"/>
        <w:numPr>
          <w:ilvl w:val="0"/>
          <w:numId w:val="13"/>
        </w:numPr>
        <w:autoSpaceDE/>
        <w:autoSpaceDN/>
        <w:spacing w:line="360" w:lineRule="auto"/>
        <w:jc w:val="both"/>
        <w:rPr>
          <w:rFonts w:ascii="Tahoma" w:eastAsia="Times New Roman" w:hAnsi="Tahoma" w:cs="Tahoma"/>
          <w:sz w:val="24"/>
          <w:szCs w:val="20"/>
          <w:lang w:bidi="ar-SA"/>
        </w:rPr>
      </w:pPr>
      <w:r w:rsidRPr="00063F2B">
        <w:rPr>
          <w:rFonts w:ascii="Tahoma" w:eastAsia="Times New Roman" w:hAnsi="Tahoma" w:cs="Tahoma"/>
          <w:sz w:val="24"/>
          <w:szCs w:val="20"/>
          <w:lang w:bidi="ar-SA"/>
        </w:rPr>
        <w:t>realizzare audit e verifiche periodiche interne ed esterne atte ad accertare il rispetto dei requisiti sociali, quindi adottare tutte le eventuali azioni correttive e preventive necessarie;</w:t>
      </w:r>
    </w:p>
    <w:p w14:paraId="0E29DB79" w14:textId="7E6B4D49" w:rsidR="004721EF" w:rsidRPr="00E468E6" w:rsidRDefault="004721EF" w:rsidP="00AE01C4">
      <w:pPr>
        <w:pStyle w:val="Paragrafoelenco"/>
        <w:numPr>
          <w:ilvl w:val="0"/>
          <w:numId w:val="13"/>
        </w:numPr>
        <w:autoSpaceDE/>
        <w:autoSpaceDN/>
        <w:spacing w:line="360" w:lineRule="auto"/>
        <w:jc w:val="both"/>
        <w:rPr>
          <w:rFonts w:ascii="Tahoma" w:eastAsia="Times New Roman" w:hAnsi="Tahoma" w:cs="Tahoma"/>
          <w:sz w:val="24"/>
          <w:szCs w:val="20"/>
          <w:lang w:bidi="ar-SA"/>
        </w:rPr>
      </w:pPr>
      <w:r w:rsidRPr="00E468E6">
        <w:rPr>
          <w:rFonts w:ascii="Tahoma" w:eastAsia="Times New Roman" w:hAnsi="Tahoma" w:cs="Tahoma"/>
          <w:sz w:val="24"/>
          <w:szCs w:val="20"/>
          <w:lang w:bidi="ar-SA"/>
        </w:rPr>
        <w:lastRenderedPageBreak/>
        <w:t>documentare e comunicare ai portatori d’interesse l’impegno in materia di Responsabilità</w:t>
      </w:r>
      <w:r w:rsidR="00E468E6" w:rsidRPr="00E468E6">
        <w:rPr>
          <w:rFonts w:ascii="Tahoma" w:eastAsia="Times New Roman" w:hAnsi="Tahoma" w:cs="Tahoma"/>
          <w:sz w:val="24"/>
          <w:szCs w:val="20"/>
          <w:lang w:bidi="ar-SA"/>
        </w:rPr>
        <w:t xml:space="preserve"> </w:t>
      </w:r>
      <w:r w:rsidRPr="00E468E6">
        <w:rPr>
          <w:rFonts w:ascii="Tahoma" w:eastAsia="Times New Roman" w:hAnsi="Tahoma" w:cs="Tahoma"/>
          <w:sz w:val="24"/>
          <w:szCs w:val="20"/>
          <w:lang w:bidi="ar-SA"/>
        </w:rPr>
        <w:t>Sociale d’Impresa anche attraverso la redazione del Bilancio Sociale.</w:t>
      </w:r>
    </w:p>
    <w:p w14:paraId="6209D8DC" w14:textId="146B8D01" w:rsidR="004721EF" w:rsidRPr="00E468E6" w:rsidRDefault="004721EF" w:rsidP="00AE01C4">
      <w:pPr>
        <w:pStyle w:val="Paragrafoelenco"/>
        <w:numPr>
          <w:ilvl w:val="0"/>
          <w:numId w:val="13"/>
        </w:numPr>
        <w:autoSpaceDE/>
        <w:autoSpaceDN/>
        <w:spacing w:line="360" w:lineRule="auto"/>
        <w:jc w:val="both"/>
        <w:rPr>
          <w:rFonts w:ascii="Tahoma" w:eastAsia="Times New Roman" w:hAnsi="Tahoma" w:cs="Tahoma"/>
          <w:sz w:val="24"/>
          <w:szCs w:val="20"/>
          <w:lang w:bidi="ar-SA"/>
        </w:rPr>
      </w:pPr>
      <w:r w:rsidRPr="00E468E6">
        <w:rPr>
          <w:rFonts w:ascii="Tahoma" w:eastAsia="Times New Roman" w:hAnsi="Tahoma" w:cs="Tahoma"/>
          <w:sz w:val="24"/>
          <w:szCs w:val="20"/>
          <w:lang w:bidi="ar-SA"/>
        </w:rPr>
        <w:t>Rispettare tutta la normativa a livello locale, nazionale e comunitario, e qualsiasi altro</w:t>
      </w:r>
      <w:r w:rsidR="00E468E6" w:rsidRPr="00E468E6">
        <w:rPr>
          <w:rFonts w:ascii="Tahoma" w:eastAsia="Times New Roman" w:hAnsi="Tahoma" w:cs="Tahoma"/>
          <w:sz w:val="24"/>
          <w:szCs w:val="20"/>
          <w:lang w:bidi="ar-SA"/>
        </w:rPr>
        <w:t xml:space="preserve"> </w:t>
      </w:r>
      <w:r w:rsidRPr="00E468E6">
        <w:rPr>
          <w:rFonts w:ascii="Tahoma" w:eastAsia="Times New Roman" w:hAnsi="Tahoma" w:cs="Tahoma"/>
          <w:sz w:val="24"/>
          <w:szCs w:val="20"/>
          <w:lang w:bidi="ar-SA"/>
        </w:rPr>
        <w:t>accordo sottoscritto in materia di lavoro.</w:t>
      </w:r>
    </w:p>
    <w:p w14:paraId="3137EAC9" w14:textId="42EF6CB9" w:rsidR="004721EF" w:rsidRDefault="004721EF" w:rsidP="00063F2B">
      <w:pPr>
        <w:pStyle w:val="Paragrafoelenco"/>
        <w:numPr>
          <w:ilvl w:val="0"/>
          <w:numId w:val="13"/>
        </w:numPr>
        <w:autoSpaceDE/>
        <w:autoSpaceDN/>
        <w:spacing w:line="360" w:lineRule="auto"/>
        <w:jc w:val="both"/>
        <w:rPr>
          <w:rFonts w:ascii="Tahoma" w:eastAsia="Times New Roman" w:hAnsi="Tahoma" w:cs="Tahoma"/>
          <w:sz w:val="24"/>
          <w:szCs w:val="20"/>
          <w:lang w:bidi="ar-SA"/>
        </w:rPr>
      </w:pPr>
      <w:r w:rsidRPr="00063F2B">
        <w:rPr>
          <w:rFonts w:ascii="Tahoma" w:eastAsia="Times New Roman" w:hAnsi="Tahoma" w:cs="Tahoma"/>
          <w:sz w:val="24"/>
          <w:szCs w:val="20"/>
          <w:lang w:bidi="ar-SA"/>
        </w:rPr>
        <w:t>Rispettare i contenuti e lo spirito dell</w:t>
      </w:r>
      <w:r w:rsidR="00FD3751">
        <w:rPr>
          <w:rFonts w:ascii="Tahoma" w:eastAsia="Times New Roman" w:hAnsi="Tahoma" w:cs="Tahoma"/>
          <w:sz w:val="24"/>
          <w:szCs w:val="20"/>
          <w:lang w:bidi="ar-SA"/>
        </w:rPr>
        <w:t xml:space="preserve">a </w:t>
      </w:r>
      <w:r w:rsidRPr="00063F2B">
        <w:rPr>
          <w:rFonts w:ascii="Tahoma" w:eastAsia="Times New Roman" w:hAnsi="Tahoma" w:cs="Tahoma"/>
          <w:sz w:val="24"/>
          <w:szCs w:val="20"/>
          <w:lang w:bidi="ar-SA"/>
        </w:rPr>
        <w:t>SA8000, unitamente alle convenzioni e raccomandazioni internazionali ILO e tutto ciò che è legato al rispetto dei diritti umani.</w:t>
      </w:r>
    </w:p>
    <w:p w14:paraId="10590EA1" w14:textId="77777777" w:rsidR="000D74D2" w:rsidRPr="00063F2B" w:rsidRDefault="000D74D2" w:rsidP="000D74D2">
      <w:pPr>
        <w:pStyle w:val="Paragrafoelenco"/>
        <w:autoSpaceDE/>
        <w:autoSpaceDN/>
        <w:spacing w:line="360" w:lineRule="auto"/>
        <w:ind w:left="927" w:firstLine="0"/>
        <w:jc w:val="both"/>
        <w:rPr>
          <w:rFonts w:ascii="Tahoma" w:eastAsia="Times New Roman" w:hAnsi="Tahoma" w:cs="Tahoma"/>
          <w:sz w:val="24"/>
          <w:szCs w:val="20"/>
          <w:lang w:bidi="ar-SA"/>
        </w:rPr>
      </w:pPr>
    </w:p>
    <w:p w14:paraId="50B9E309" w14:textId="4F6D3693" w:rsidR="000D74D2" w:rsidRPr="00063F2B" w:rsidRDefault="00B36420" w:rsidP="00063F2B">
      <w:pPr>
        <w:autoSpaceDE/>
        <w:autoSpaceDN/>
        <w:spacing w:line="360" w:lineRule="auto"/>
        <w:ind w:firstLine="708"/>
        <w:jc w:val="both"/>
        <w:rPr>
          <w:rFonts w:ascii="Tahoma" w:eastAsia="Times New Roman" w:hAnsi="Tahoma" w:cs="Tahoma"/>
          <w:sz w:val="24"/>
          <w:szCs w:val="20"/>
          <w:lang w:bidi="ar-SA"/>
        </w:rPr>
      </w:pPr>
      <w:r>
        <w:rPr>
          <w:rFonts w:ascii="Tahoma" w:eastAsia="Times New Roman" w:hAnsi="Tahoma" w:cs="Tahoma"/>
          <w:sz w:val="24"/>
          <w:szCs w:val="20"/>
          <w:lang w:bidi="ar-SA"/>
        </w:rPr>
        <w:t xml:space="preserve">È </w:t>
      </w:r>
      <w:r w:rsidR="000225D9" w:rsidRPr="00063F2B">
        <w:rPr>
          <w:rFonts w:ascii="Tahoma" w:eastAsia="Times New Roman" w:hAnsi="Tahoma" w:cs="Tahoma"/>
          <w:sz w:val="24"/>
          <w:szCs w:val="20"/>
          <w:lang w:bidi="ar-SA"/>
        </w:rPr>
        <w:t>impegno preciso de</w:t>
      </w:r>
      <w:r>
        <w:rPr>
          <w:rFonts w:ascii="Tahoma" w:eastAsia="Times New Roman" w:hAnsi="Tahoma" w:cs="Tahoma"/>
          <w:sz w:val="24"/>
          <w:szCs w:val="20"/>
          <w:lang w:bidi="ar-SA"/>
        </w:rPr>
        <w:t>lla</w:t>
      </w:r>
      <w:r w:rsidR="000225D9" w:rsidRPr="00063F2B">
        <w:rPr>
          <w:rFonts w:ascii="Tahoma" w:eastAsia="Times New Roman" w:hAnsi="Tahoma" w:cs="Tahoma"/>
          <w:sz w:val="24"/>
          <w:szCs w:val="20"/>
          <w:lang w:bidi="ar-SA"/>
        </w:rPr>
        <w:t xml:space="preserve"> </w:t>
      </w:r>
      <w:r w:rsidR="00516AB4" w:rsidRPr="00063F2B">
        <w:rPr>
          <w:rFonts w:ascii="Tahoma" w:eastAsia="Times New Roman" w:hAnsi="Tahoma" w:cs="Tahoma"/>
          <w:sz w:val="24"/>
          <w:szCs w:val="20"/>
          <w:lang w:bidi="ar-SA"/>
        </w:rPr>
        <w:t>BARCI ENGINEERING S.R.L.</w:t>
      </w:r>
      <w:r w:rsidR="00264912" w:rsidRPr="00063F2B">
        <w:rPr>
          <w:rFonts w:ascii="Tahoma" w:eastAsia="Times New Roman" w:hAnsi="Tahoma" w:cs="Tahoma"/>
          <w:sz w:val="24"/>
          <w:szCs w:val="20"/>
          <w:lang w:bidi="ar-SA"/>
        </w:rPr>
        <w:t xml:space="preserve"> </w:t>
      </w:r>
      <w:r w:rsidR="000225D9" w:rsidRPr="00063F2B">
        <w:rPr>
          <w:rFonts w:ascii="Tahoma" w:eastAsia="Times New Roman" w:hAnsi="Tahoma" w:cs="Tahoma"/>
          <w:sz w:val="24"/>
          <w:szCs w:val="20"/>
          <w:lang w:bidi="ar-SA"/>
        </w:rPr>
        <w:t>garantire che:</w:t>
      </w:r>
    </w:p>
    <w:p w14:paraId="216508F8" w14:textId="77777777" w:rsidR="00AD5846" w:rsidRDefault="00AD5846">
      <w:pPr>
        <w:pStyle w:val="Corpotesto"/>
        <w:spacing w:before="8"/>
        <w:rPr>
          <w:sz w:val="17"/>
        </w:rPr>
      </w:pPr>
    </w:p>
    <w:p w14:paraId="3C15CDE3" w14:textId="0A5444F3" w:rsidR="00AD5846" w:rsidRPr="00063F2B" w:rsidRDefault="000225D9" w:rsidP="00063F2B">
      <w:pPr>
        <w:pStyle w:val="Paragrafoelenco"/>
        <w:numPr>
          <w:ilvl w:val="0"/>
          <w:numId w:val="14"/>
        </w:numPr>
        <w:tabs>
          <w:tab w:val="left" w:pos="927"/>
        </w:tabs>
        <w:spacing w:line="362" w:lineRule="auto"/>
        <w:ind w:right="232"/>
        <w:jc w:val="both"/>
        <w:rPr>
          <w:rFonts w:ascii="Tahoma" w:hAnsi="Tahoma" w:cs="Tahoma"/>
          <w:sz w:val="24"/>
          <w:szCs w:val="24"/>
        </w:rPr>
      </w:pPr>
      <w:r w:rsidRPr="00063F2B">
        <w:rPr>
          <w:rFonts w:ascii="Tahoma" w:hAnsi="Tahoma" w:cs="Tahoma"/>
          <w:b/>
          <w:sz w:val="24"/>
          <w:szCs w:val="24"/>
        </w:rPr>
        <w:t xml:space="preserve">Lavoro infantile: </w:t>
      </w:r>
      <w:r w:rsidRPr="00063F2B">
        <w:rPr>
          <w:rFonts w:ascii="Tahoma" w:hAnsi="Tahoma" w:cs="Tahoma"/>
          <w:sz w:val="24"/>
          <w:szCs w:val="24"/>
        </w:rPr>
        <w:t xml:space="preserve">l’azienda non si è avvalsa nel passato, non utilizza nel presente, non farà uso nel futuro di lavoro infantile, né mette in atto, nei confronti dei propri fornitori, azioni tali da indurre </w:t>
      </w:r>
      <w:r w:rsidR="00B36420" w:rsidRPr="00063F2B">
        <w:rPr>
          <w:rFonts w:ascii="Tahoma" w:hAnsi="Tahoma" w:cs="Tahoma"/>
          <w:sz w:val="24"/>
          <w:szCs w:val="24"/>
        </w:rPr>
        <w:t>a</w:t>
      </w:r>
      <w:r w:rsidR="00B36420">
        <w:rPr>
          <w:rFonts w:ascii="Tahoma" w:hAnsi="Tahoma" w:cs="Tahoma"/>
          <w:sz w:val="24"/>
          <w:szCs w:val="24"/>
        </w:rPr>
        <w:t>d</w:t>
      </w:r>
      <w:r w:rsidRPr="00063F2B">
        <w:rPr>
          <w:rFonts w:ascii="Tahoma" w:hAnsi="Tahoma" w:cs="Tahoma"/>
          <w:sz w:val="24"/>
          <w:szCs w:val="24"/>
        </w:rPr>
        <w:t xml:space="preserve"> adottare tali pratiche. Il nuovo dipendente deve avere superato l’età di 1</w:t>
      </w:r>
      <w:r w:rsidR="00F55633">
        <w:rPr>
          <w:rFonts w:ascii="Tahoma" w:hAnsi="Tahoma" w:cs="Tahoma"/>
          <w:sz w:val="24"/>
          <w:szCs w:val="24"/>
        </w:rPr>
        <w:t>8</w:t>
      </w:r>
      <w:r w:rsidRPr="00063F2B">
        <w:rPr>
          <w:rFonts w:ascii="Tahoma" w:hAnsi="Tahoma" w:cs="Tahoma"/>
          <w:sz w:val="24"/>
          <w:szCs w:val="24"/>
        </w:rPr>
        <w:t xml:space="preserve"> anni</w:t>
      </w:r>
      <w:r w:rsidR="00CF781D" w:rsidRPr="00063F2B">
        <w:rPr>
          <w:rFonts w:ascii="Tahoma" w:hAnsi="Tahoma" w:cs="Tahoma"/>
          <w:sz w:val="24"/>
          <w:szCs w:val="24"/>
        </w:rPr>
        <w:t>.</w:t>
      </w:r>
    </w:p>
    <w:p w14:paraId="2B88555B" w14:textId="77777777" w:rsidR="00AD5846" w:rsidRPr="00063F2B" w:rsidRDefault="000225D9" w:rsidP="00063F2B">
      <w:pPr>
        <w:pStyle w:val="Paragrafoelenco"/>
        <w:numPr>
          <w:ilvl w:val="0"/>
          <w:numId w:val="14"/>
        </w:numPr>
        <w:tabs>
          <w:tab w:val="left" w:pos="927"/>
        </w:tabs>
        <w:spacing w:before="115" w:line="360" w:lineRule="auto"/>
        <w:ind w:right="230"/>
        <w:jc w:val="both"/>
        <w:rPr>
          <w:rFonts w:ascii="Tahoma" w:hAnsi="Tahoma" w:cs="Tahoma"/>
          <w:sz w:val="24"/>
          <w:szCs w:val="24"/>
        </w:rPr>
      </w:pPr>
      <w:r w:rsidRPr="00063F2B">
        <w:rPr>
          <w:rFonts w:ascii="Tahoma" w:hAnsi="Tahoma" w:cs="Tahoma"/>
          <w:b/>
          <w:sz w:val="24"/>
          <w:szCs w:val="24"/>
        </w:rPr>
        <w:t>Lavoro obbligato o coercitivo</w:t>
      </w:r>
      <w:r w:rsidRPr="00063F2B">
        <w:rPr>
          <w:rFonts w:ascii="Tahoma" w:hAnsi="Tahoma" w:cs="Tahoma"/>
          <w:sz w:val="24"/>
          <w:szCs w:val="24"/>
        </w:rPr>
        <w:t>: l’azienda regola i rapporti con il personale esclusivamente mediante la legislazione vigente. All’inizio dell’impiego non richiede di lasciare alcun deposito né mette in atto,</w:t>
      </w:r>
      <w:r w:rsidRPr="00063F2B">
        <w:rPr>
          <w:rFonts w:ascii="Tahoma" w:hAnsi="Tahoma" w:cs="Tahoma"/>
          <w:color w:val="221E1F"/>
          <w:sz w:val="24"/>
          <w:szCs w:val="24"/>
        </w:rPr>
        <w:t xml:space="preserve"> nei confronti dei propri fornitori, azioni tali da indurre ad adottare tali pratiche. Inoltre, i curricula pervenuti sono tutti trattati nel rispetto della normativa sulla</w:t>
      </w:r>
      <w:r w:rsidRPr="00063F2B">
        <w:rPr>
          <w:rFonts w:ascii="Tahoma" w:hAnsi="Tahoma" w:cs="Tahoma"/>
          <w:color w:val="221E1F"/>
          <w:spacing w:val="-19"/>
          <w:sz w:val="24"/>
          <w:szCs w:val="24"/>
        </w:rPr>
        <w:t xml:space="preserve"> </w:t>
      </w:r>
      <w:r w:rsidRPr="00063F2B">
        <w:rPr>
          <w:rFonts w:ascii="Tahoma" w:hAnsi="Tahoma" w:cs="Tahoma"/>
          <w:color w:val="221E1F"/>
          <w:sz w:val="24"/>
          <w:szCs w:val="24"/>
        </w:rPr>
        <w:t>privacy.</w:t>
      </w:r>
    </w:p>
    <w:p w14:paraId="283F605F" w14:textId="5AE64A80" w:rsidR="00AD5846" w:rsidRPr="00063F2B" w:rsidRDefault="000225D9" w:rsidP="00063F2B">
      <w:pPr>
        <w:pStyle w:val="Paragrafoelenco"/>
        <w:numPr>
          <w:ilvl w:val="0"/>
          <w:numId w:val="14"/>
        </w:numPr>
        <w:tabs>
          <w:tab w:val="left" w:pos="927"/>
        </w:tabs>
        <w:spacing w:before="118" w:line="360" w:lineRule="auto"/>
        <w:ind w:right="229"/>
        <w:jc w:val="both"/>
        <w:rPr>
          <w:rFonts w:ascii="Tahoma" w:hAnsi="Tahoma" w:cs="Tahoma"/>
          <w:sz w:val="24"/>
          <w:szCs w:val="24"/>
        </w:rPr>
      </w:pPr>
      <w:r w:rsidRPr="00063F2B">
        <w:rPr>
          <w:rFonts w:ascii="Tahoma" w:hAnsi="Tahoma" w:cs="Tahoma"/>
          <w:b/>
          <w:sz w:val="24"/>
          <w:szCs w:val="24"/>
        </w:rPr>
        <w:t xml:space="preserve">Sicurezza e salute: </w:t>
      </w:r>
      <w:r w:rsidRPr="00063F2B">
        <w:rPr>
          <w:rFonts w:ascii="Tahoma" w:hAnsi="Tahoma" w:cs="Tahoma"/>
          <w:color w:val="221E1F"/>
          <w:sz w:val="24"/>
          <w:szCs w:val="24"/>
        </w:rPr>
        <w:t xml:space="preserve">l’azienda considera la salute e la sicurezza dei lavoratori un valore, la formazione e l’informazione su tali temi una priorità. Sul piano dell’adesione alle leggi vigenti in materia, va ricordato che </w:t>
      </w:r>
      <w:r w:rsidR="00B36420">
        <w:rPr>
          <w:rFonts w:ascii="Tahoma" w:hAnsi="Tahoma" w:cs="Tahoma"/>
          <w:color w:val="221E1F"/>
          <w:sz w:val="24"/>
          <w:szCs w:val="24"/>
        </w:rPr>
        <w:t>la Barci Engineering</w:t>
      </w:r>
      <w:r w:rsidRPr="00063F2B">
        <w:rPr>
          <w:rFonts w:ascii="Tahoma" w:hAnsi="Tahoma" w:cs="Tahoma"/>
          <w:color w:val="221E1F"/>
          <w:sz w:val="24"/>
          <w:szCs w:val="24"/>
        </w:rPr>
        <w:t xml:space="preserve"> si è dotata di un </w:t>
      </w:r>
      <w:r w:rsidR="00B36420" w:rsidRPr="00063F2B">
        <w:rPr>
          <w:rFonts w:ascii="Tahoma" w:hAnsi="Tahoma" w:cs="Tahoma"/>
          <w:color w:val="221E1F"/>
          <w:sz w:val="24"/>
          <w:szCs w:val="24"/>
        </w:rPr>
        <w:t xml:space="preserve">Documento </w:t>
      </w:r>
      <w:r w:rsidRPr="00063F2B">
        <w:rPr>
          <w:rFonts w:ascii="Tahoma" w:hAnsi="Tahoma" w:cs="Tahoma"/>
          <w:color w:val="221E1F"/>
          <w:sz w:val="24"/>
          <w:szCs w:val="24"/>
        </w:rPr>
        <w:t xml:space="preserve">di </w:t>
      </w:r>
      <w:r w:rsidR="00B36420" w:rsidRPr="00063F2B">
        <w:rPr>
          <w:rFonts w:ascii="Tahoma" w:hAnsi="Tahoma" w:cs="Tahoma"/>
          <w:color w:val="221E1F"/>
          <w:sz w:val="24"/>
          <w:szCs w:val="24"/>
        </w:rPr>
        <w:t xml:space="preserve">Valutazione </w:t>
      </w:r>
      <w:r w:rsidRPr="00063F2B">
        <w:rPr>
          <w:rFonts w:ascii="Tahoma" w:hAnsi="Tahoma" w:cs="Tahoma"/>
          <w:color w:val="221E1F"/>
          <w:sz w:val="24"/>
          <w:szCs w:val="24"/>
        </w:rPr>
        <w:t xml:space="preserve">dei </w:t>
      </w:r>
      <w:r w:rsidR="00B36420" w:rsidRPr="00063F2B">
        <w:rPr>
          <w:rFonts w:ascii="Tahoma" w:hAnsi="Tahoma" w:cs="Tahoma"/>
          <w:color w:val="221E1F"/>
          <w:sz w:val="24"/>
          <w:szCs w:val="24"/>
        </w:rPr>
        <w:t>Rischi</w:t>
      </w:r>
      <w:r w:rsidRPr="00063F2B">
        <w:rPr>
          <w:rFonts w:ascii="Tahoma" w:hAnsi="Tahoma" w:cs="Tahoma"/>
          <w:color w:val="221E1F"/>
          <w:sz w:val="24"/>
          <w:szCs w:val="24"/>
        </w:rPr>
        <w:t>, ha designato un Responsabile del Servizio di Prevenzione e Protezione, sollecita i Rappresentanti dei Lavoratori per la Sicurezza a segnalare le situazioni di rischio possibile, intervenendo con la massima sollecitudine per</w:t>
      </w:r>
      <w:r w:rsidRPr="00063F2B">
        <w:rPr>
          <w:rFonts w:ascii="Tahoma" w:hAnsi="Tahoma" w:cs="Tahoma"/>
          <w:color w:val="221E1F"/>
          <w:spacing w:val="-4"/>
          <w:sz w:val="24"/>
          <w:szCs w:val="24"/>
        </w:rPr>
        <w:t xml:space="preserve"> </w:t>
      </w:r>
      <w:r w:rsidRPr="00063F2B">
        <w:rPr>
          <w:rFonts w:ascii="Tahoma" w:hAnsi="Tahoma" w:cs="Tahoma"/>
          <w:color w:val="221E1F"/>
          <w:sz w:val="24"/>
          <w:szCs w:val="24"/>
        </w:rPr>
        <w:t>modificarle.</w:t>
      </w:r>
    </w:p>
    <w:p w14:paraId="2260EDF6" w14:textId="77777777" w:rsidR="00AD5846" w:rsidRPr="00063F2B" w:rsidRDefault="000225D9" w:rsidP="00063F2B">
      <w:pPr>
        <w:pStyle w:val="Paragrafoelenco"/>
        <w:numPr>
          <w:ilvl w:val="0"/>
          <w:numId w:val="14"/>
        </w:numPr>
        <w:tabs>
          <w:tab w:val="left" w:pos="927"/>
        </w:tabs>
        <w:spacing w:before="121" w:line="360" w:lineRule="auto"/>
        <w:ind w:right="227"/>
        <w:jc w:val="both"/>
        <w:rPr>
          <w:rFonts w:ascii="Tahoma" w:hAnsi="Tahoma" w:cs="Tahoma"/>
          <w:sz w:val="24"/>
          <w:szCs w:val="24"/>
        </w:rPr>
      </w:pPr>
      <w:r w:rsidRPr="00063F2B">
        <w:rPr>
          <w:rFonts w:ascii="Tahoma" w:hAnsi="Tahoma" w:cs="Tahoma"/>
          <w:b/>
          <w:sz w:val="24"/>
          <w:szCs w:val="24"/>
        </w:rPr>
        <w:t xml:space="preserve">Libertà di associazione, diritto alla contrattazione collettiva: </w:t>
      </w:r>
      <w:r w:rsidRPr="00063F2B">
        <w:rPr>
          <w:rFonts w:ascii="Tahoma" w:hAnsi="Tahoma" w:cs="Tahoma"/>
          <w:color w:val="221E1F"/>
          <w:sz w:val="24"/>
          <w:szCs w:val="24"/>
        </w:rPr>
        <w:t xml:space="preserve">l’azienda non ostacola l’iscrizione ai sindacati, i lavoratori scelgono autonomamente se ed a quale sigla sindacale associarsi; in quanto sensibile, l’appartenenza sindacale è un dato trattato in conformità alla direttiva sulla privacy. La contrattazione </w:t>
      </w:r>
      <w:r w:rsidRPr="00063F2B">
        <w:rPr>
          <w:rFonts w:ascii="Tahoma" w:hAnsi="Tahoma" w:cs="Tahoma"/>
          <w:color w:val="221E1F"/>
          <w:sz w:val="24"/>
          <w:szCs w:val="24"/>
        </w:rPr>
        <w:lastRenderedPageBreak/>
        <w:t xml:space="preserve">decentrata con la RSU viene effettuata nelle forme fissate dalla legge. Sono garantiti i diritti assembleari e quello di sciopero. </w:t>
      </w:r>
      <w:r w:rsidRPr="00063F2B">
        <w:rPr>
          <w:rFonts w:ascii="Tahoma" w:hAnsi="Tahoma" w:cs="Tahoma"/>
          <w:sz w:val="24"/>
          <w:szCs w:val="24"/>
        </w:rPr>
        <w:t>siano</w:t>
      </w:r>
      <w:r w:rsidRPr="00063F2B">
        <w:rPr>
          <w:rFonts w:ascii="Tahoma" w:hAnsi="Tahoma" w:cs="Tahoma"/>
          <w:spacing w:val="-25"/>
          <w:sz w:val="24"/>
          <w:szCs w:val="24"/>
        </w:rPr>
        <w:t xml:space="preserve"> </w:t>
      </w:r>
      <w:r w:rsidRPr="00063F2B">
        <w:rPr>
          <w:rFonts w:ascii="Tahoma" w:hAnsi="Tahoma" w:cs="Tahoma"/>
          <w:sz w:val="24"/>
          <w:szCs w:val="24"/>
        </w:rPr>
        <w:t>rispettate.</w:t>
      </w:r>
    </w:p>
    <w:p w14:paraId="3A2E17C9" w14:textId="77777777" w:rsidR="00AD5846" w:rsidRPr="00063F2B" w:rsidRDefault="000225D9" w:rsidP="00063F2B">
      <w:pPr>
        <w:pStyle w:val="Paragrafoelenco"/>
        <w:numPr>
          <w:ilvl w:val="0"/>
          <w:numId w:val="14"/>
        </w:numPr>
        <w:tabs>
          <w:tab w:val="left" w:pos="927"/>
        </w:tabs>
        <w:spacing w:before="1" w:line="360" w:lineRule="auto"/>
        <w:ind w:right="228"/>
        <w:jc w:val="both"/>
        <w:rPr>
          <w:rFonts w:ascii="Tahoma" w:hAnsi="Tahoma" w:cs="Tahoma"/>
          <w:color w:val="221E1F"/>
          <w:sz w:val="24"/>
          <w:szCs w:val="24"/>
        </w:rPr>
      </w:pPr>
      <w:r w:rsidRPr="00063F2B">
        <w:rPr>
          <w:rFonts w:ascii="Tahoma" w:hAnsi="Tahoma" w:cs="Tahoma"/>
          <w:b/>
          <w:sz w:val="24"/>
          <w:szCs w:val="24"/>
        </w:rPr>
        <w:t xml:space="preserve">Discriminazione: </w:t>
      </w:r>
      <w:r w:rsidRPr="00063F2B">
        <w:rPr>
          <w:rFonts w:ascii="Tahoma" w:hAnsi="Tahoma" w:cs="Tahoma"/>
          <w:color w:val="221E1F"/>
          <w:sz w:val="24"/>
          <w:szCs w:val="24"/>
        </w:rPr>
        <w:t xml:space="preserve">all’assunzione del personale vengono seguiti criteri di necessità dell’azienda (tipologia di figura professionale richiesta) e di rispondenza ad essi dell’aspirante. I percorsi professionali si realizzano cercando di utilizzare al meglio le qualità professionali del dipendente e tenendo conto dei suoi meriti. Non sono utilizzate, ai fini dell’inquadramento professionale o della progressione economica e di carriera, considerazioni inerenti qualunque condizione che potrebbe comportare la discriminazione. Sono incoraggiate le relazioni tra lavoratori basate sul reciproco rispetto </w:t>
      </w:r>
      <w:r w:rsidRPr="00063F2B">
        <w:rPr>
          <w:rFonts w:ascii="Tahoma" w:hAnsi="Tahoma" w:cs="Tahoma"/>
          <w:sz w:val="24"/>
          <w:szCs w:val="24"/>
        </w:rPr>
        <w:t>che viene garantito durante tutto il periodo lavorativo del dipendente;</w:t>
      </w:r>
    </w:p>
    <w:p w14:paraId="36804AB8" w14:textId="77777777" w:rsidR="00AD5846" w:rsidRPr="00063F2B" w:rsidRDefault="000225D9" w:rsidP="00063F2B">
      <w:pPr>
        <w:pStyle w:val="Paragrafoelenco"/>
        <w:numPr>
          <w:ilvl w:val="0"/>
          <w:numId w:val="14"/>
        </w:numPr>
        <w:tabs>
          <w:tab w:val="left" w:pos="927"/>
        </w:tabs>
        <w:spacing w:line="360" w:lineRule="auto"/>
        <w:ind w:right="229"/>
        <w:jc w:val="both"/>
        <w:rPr>
          <w:rFonts w:ascii="Tahoma" w:hAnsi="Tahoma" w:cs="Tahoma"/>
          <w:sz w:val="24"/>
          <w:szCs w:val="24"/>
        </w:rPr>
      </w:pPr>
      <w:r w:rsidRPr="00063F2B">
        <w:rPr>
          <w:rFonts w:ascii="Tahoma" w:hAnsi="Tahoma" w:cs="Tahoma"/>
          <w:b/>
          <w:sz w:val="24"/>
          <w:szCs w:val="24"/>
        </w:rPr>
        <w:t xml:space="preserve">Procedure disciplinari: </w:t>
      </w:r>
      <w:r w:rsidRPr="00063F2B">
        <w:rPr>
          <w:rFonts w:ascii="Tahoma" w:hAnsi="Tahoma" w:cs="Tahoma"/>
          <w:sz w:val="24"/>
          <w:szCs w:val="24"/>
        </w:rPr>
        <w:t>viene applicato quanto previsto dal CCNL, rispettando l’integrità personale del lavoratore, in un’ottica di risoluzione dei problemi che possa basarsi il più possibile sul</w:t>
      </w:r>
      <w:r w:rsidRPr="00063F2B">
        <w:rPr>
          <w:rFonts w:ascii="Tahoma" w:hAnsi="Tahoma" w:cs="Tahoma"/>
          <w:spacing w:val="-4"/>
          <w:sz w:val="24"/>
          <w:szCs w:val="24"/>
        </w:rPr>
        <w:t xml:space="preserve"> </w:t>
      </w:r>
      <w:r w:rsidRPr="00063F2B">
        <w:rPr>
          <w:rFonts w:ascii="Tahoma" w:hAnsi="Tahoma" w:cs="Tahoma"/>
          <w:sz w:val="24"/>
          <w:szCs w:val="24"/>
        </w:rPr>
        <w:t>dialogo;</w:t>
      </w:r>
    </w:p>
    <w:p w14:paraId="72BF42B1" w14:textId="4FC4E65E" w:rsidR="00AD5846" w:rsidRPr="00063F2B" w:rsidRDefault="000225D9" w:rsidP="00063F2B">
      <w:pPr>
        <w:pStyle w:val="Paragrafoelenco"/>
        <w:numPr>
          <w:ilvl w:val="0"/>
          <w:numId w:val="14"/>
        </w:numPr>
        <w:tabs>
          <w:tab w:val="left" w:pos="927"/>
        </w:tabs>
        <w:spacing w:before="114" w:line="360" w:lineRule="auto"/>
        <w:ind w:right="228"/>
        <w:jc w:val="both"/>
        <w:rPr>
          <w:rFonts w:ascii="Tahoma" w:hAnsi="Tahoma" w:cs="Tahoma"/>
          <w:sz w:val="24"/>
          <w:szCs w:val="24"/>
        </w:rPr>
      </w:pPr>
      <w:r w:rsidRPr="00063F2B">
        <w:rPr>
          <w:rFonts w:ascii="Tahoma" w:hAnsi="Tahoma" w:cs="Tahoma"/>
          <w:b/>
          <w:sz w:val="24"/>
          <w:szCs w:val="24"/>
        </w:rPr>
        <w:t xml:space="preserve">Orario di lavoro e salari: </w:t>
      </w:r>
      <w:r w:rsidRPr="00063F2B">
        <w:rPr>
          <w:rFonts w:ascii="Tahoma" w:hAnsi="Tahoma" w:cs="Tahoma"/>
          <w:sz w:val="24"/>
          <w:szCs w:val="24"/>
        </w:rPr>
        <w:t xml:space="preserve">devono essere consoni agli standard del settore e a quanto previsto nei Contratti Collettivi Nazionali. L’azienda </w:t>
      </w:r>
      <w:r w:rsidRPr="00063F2B">
        <w:rPr>
          <w:rFonts w:ascii="Tahoma" w:hAnsi="Tahoma" w:cs="Tahoma"/>
          <w:color w:val="221E1F"/>
          <w:sz w:val="24"/>
          <w:szCs w:val="24"/>
        </w:rPr>
        <w:t>attribuisce ad ogni dipendente, al momento dell’assunzione, una qualifica alla quale corrisponde una posizione stipendiale. La retribuzione è regolarmente erogata sia per quantità, che per modalità e tempi di consegna. Le prestazioni aggiuntive sono retribuite nella misura stabilita dal contratto. Sono regolarmente calcolate le maggiorazioni per lavoro festivo e straordinario. L’eventuale assegnazione a funzioni e categorie superiori (progressione di carriera) comporta l’automatica modifica del corrispettivo</w:t>
      </w:r>
      <w:r w:rsidRPr="00063F2B">
        <w:rPr>
          <w:rFonts w:ascii="Tahoma" w:hAnsi="Tahoma" w:cs="Tahoma"/>
          <w:color w:val="221E1F"/>
          <w:spacing w:val="-3"/>
          <w:sz w:val="24"/>
          <w:szCs w:val="24"/>
        </w:rPr>
        <w:t xml:space="preserve"> </w:t>
      </w:r>
      <w:r w:rsidRPr="00063F2B">
        <w:rPr>
          <w:rFonts w:ascii="Tahoma" w:hAnsi="Tahoma" w:cs="Tahoma"/>
          <w:color w:val="221E1F"/>
          <w:sz w:val="24"/>
          <w:szCs w:val="24"/>
        </w:rPr>
        <w:t>economico.</w:t>
      </w:r>
    </w:p>
    <w:p w14:paraId="5EAF58EB" w14:textId="77777777" w:rsidR="00AD5846" w:rsidRPr="00063F2B" w:rsidRDefault="00AD5846" w:rsidP="00063F2B">
      <w:pPr>
        <w:autoSpaceDE/>
        <w:autoSpaceDN/>
        <w:spacing w:line="360" w:lineRule="auto"/>
        <w:ind w:firstLine="708"/>
        <w:jc w:val="both"/>
        <w:rPr>
          <w:rFonts w:ascii="Tahoma" w:eastAsia="Times New Roman" w:hAnsi="Tahoma" w:cs="Tahoma"/>
          <w:sz w:val="24"/>
          <w:szCs w:val="20"/>
          <w:lang w:bidi="ar-SA"/>
        </w:rPr>
      </w:pPr>
    </w:p>
    <w:p w14:paraId="07F31C52" w14:textId="7255F0FE"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 xml:space="preserve">Infine, la </w:t>
      </w:r>
      <w:r w:rsidR="00516AB4" w:rsidRPr="00063F2B">
        <w:rPr>
          <w:rFonts w:ascii="Tahoma" w:eastAsia="Times New Roman" w:hAnsi="Tahoma" w:cs="Tahoma"/>
          <w:sz w:val="24"/>
          <w:szCs w:val="20"/>
          <w:lang w:bidi="ar-SA"/>
        </w:rPr>
        <w:t>BARCI ENGINEERING S.R.L.</w:t>
      </w:r>
      <w:r w:rsidRPr="00063F2B">
        <w:rPr>
          <w:rFonts w:ascii="Tahoma" w:eastAsia="Times New Roman" w:hAnsi="Tahoma" w:cs="Tahoma"/>
          <w:sz w:val="24"/>
          <w:szCs w:val="20"/>
          <w:lang w:bidi="ar-SA"/>
        </w:rPr>
        <w:t xml:space="preserve">, credendo nell’importanza di diffondere questi principi, si impegna a condividere tale Politica con i suoi fornitori, appaltatori e sub-fornitori, ribaltando “a cascata” le “regole di responsabilità sociale” presso tutti i soggetti con i quali intrattiene rapporti di fornitura. A tal fine è stata messa a punto un’informativa con allegata lettera di adesione e/o questionario mediante la quale il soggetto fornitore dichiara il proprio impegno ad adeguarsi ai principi dello standard SA8000. I fornitori vengono selezionati ponendo massima attenzione ai loro comportamenti: a parità di valutazione </w:t>
      </w:r>
      <w:r w:rsidRPr="00063F2B">
        <w:rPr>
          <w:rFonts w:ascii="Tahoma" w:eastAsia="Times New Roman" w:hAnsi="Tahoma" w:cs="Tahoma"/>
          <w:sz w:val="24"/>
          <w:szCs w:val="20"/>
          <w:lang w:bidi="ar-SA"/>
        </w:rPr>
        <w:lastRenderedPageBreak/>
        <w:t>complessiva, sono privilegiati coloro che, aderendo al percorso di responsabilità sociale intrapreso, offrono maggiori garanzie di osservanza dei requisiti previsti dallo standard SA8000. La direzione responsabile ha messo a punto la procedura di individuazione dei nuovi fornitori richiedendo loro un impegno formale nel rispetto e nella promozione dei valori contenuti nella norma SA8000:</w:t>
      </w:r>
      <w:r w:rsidR="001521A1">
        <w:rPr>
          <w:rFonts w:ascii="Tahoma" w:eastAsia="Times New Roman" w:hAnsi="Tahoma" w:cs="Tahoma"/>
          <w:sz w:val="24"/>
          <w:szCs w:val="20"/>
          <w:lang w:bidi="ar-SA"/>
        </w:rPr>
        <w:t>2014</w:t>
      </w:r>
      <w:r w:rsidRPr="00063F2B">
        <w:rPr>
          <w:rFonts w:ascii="Tahoma" w:eastAsia="Times New Roman" w:hAnsi="Tahoma" w:cs="Tahoma"/>
          <w:sz w:val="24"/>
          <w:szCs w:val="20"/>
          <w:lang w:bidi="ar-SA"/>
        </w:rPr>
        <w:t>.</w:t>
      </w:r>
    </w:p>
    <w:p w14:paraId="14922D50" w14:textId="18D82C78"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La Politica</w:t>
      </w:r>
      <w:r w:rsidR="00F55633">
        <w:rPr>
          <w:rFonts w:ascii="Tahoma" w:eastAsia="Times New Roman" w:hAnsi="Tahoma" w:cs="Tahoma"/>
          <w:sz w:val="24"/>
          <w:szCs w:val="20"/>
          <w:lang w:bidi="ar-SA"/>
        </w:rPr>
        <w:t xml:space="preserve"> adottata</w:t>
      </w:r>
      <w:r w:rsidRPr="00063F2B">
        <w:rPr>
          <w:rFonts w:ascii="Tahoma" w:eastAsia="Times New Roman" w:hAnsi="Tahoma" w:cs="Tahoma"/>
          <w:sz w:val="24"/>
          <w:szCs w:val="20"/>
          <w:lang w:bidi="ar-SA"/>
        </w:rPr>
        <w:t xml:space="preserve"> intende rappresentare una guida ed un supporto per ogni dipendente, tale da metterlo in grado di perseguire nella maniera più efficace ed efficiente la mission dell’azienda. Nello stesso tempo, per qualsiasi soggetto esterno, essa costituisce un mezzo di conoscenza ed approfondimento riguardo gli aspetti della gestione aziendale dell’azienda certificati SA8000.</w:t>
      </w:r>
    </w:p>
    <w:p w14:paraId="46E12064" w14:textId="77777777" w:rsidR="00AD5846" w:rsidRDefault="00AD5846">
      <w:pPr>
        <w:pStyle w:val="Corpotesto"/>
        <w:rPr>
          <w:sz w:val="22"/>
        </w:rPr>
      </w:pPr>
    </w:p>
    <w:p w14:paraId="45A47D5C" w14:textId="77777777" w:rsidR="00AD5846" w:rsidRDefault="00AD5846">
      <w:pPr>
        <w:pStyle w:val="Corpotesto"/>
        <w:spacing w:before="8"/>
        <w:rPr>
          <w:sz w:val="18"/>
        </w:rPr>
      </w:pPr>
    </w:p>
    <w:p w14:paraId="526A14E0" w14:textId="382EAFF1" w:rsidR="00AD5846" w:rsidRDefault="00063F2B" w:rsidP="00063F2B">
      <w:pPr>
        <w:pStyle w:val="Titolo1"/>
        <w:numPr>
          <w:ilvl w:val="0"/>
          <w:numId w:val="11"/>
        </w:numPr>
        <w:ind w:left="1105" w:hanging="433"/>
        <w:jc w:val="left"/>
        <w:rPr>
          <w:rFonts w:ascii="Tahoma" w:hAnsi="Tahoma" w:cs="Tahoma"/>
        </w:rPr>
      </w:pPr>
      <w:bookmarkStart w:id="4" w:name="_TOC_250017"/>
      <w:r w:rsidRPr="00063F2B">
        <w:rPr>
          <w:rFonts w:ascii="Tahoma" w:hAnsi="Tahoma" w:cs="Tahoma"/>
        </w:rPr>
        <w:t xml:space="preserve">LE NOSTRE INIZIATIVE NEL </w:t>
      </w:r>
      <w:bookmarkEnd w:id="4"/>
      <w:r w:rsidRPr="00063F2B">
        <w:rPr>
          <w:rFonts w:ascii="Tahoma" w:hAnsi="Tahoma" w:cs="Tahoma"/>
        </w:rPr>
        <w:t>SOCIALE</w:t>
      </w:r>
    </w:p>
    <w:p w14:paraId="72207ACD" w14:textId="77777777" w:rsidR="00F55633" w:rsidRPr="00063F2B" w:rsidRDefault="00F55633" w:rsidP="00F55633">
      <w:pPr>
        <w:pStyle w:val="Titolo1"/>
        <w:ind w:firstLine="0"/>
        <w:jc w:val="right"/>
        <w:rPr>
          <w:rFonts w:ascii="Tahoma" w:hAnsi="Tahoma" w:cs="Tahoma"/>
        </w:rPr>
      </w:pPr>
    </w:p>
    <w:p w14:paraId="6F45FCA0" w14:textId="0B60696B"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 xml:space="preserve">Sul fronte sociale la direzione è molto </w:t>
      </w:r>
      <w:r w:rsidR="004721EF" w:rsidRPr="00063F2B">
        <w:rPr>
          <w:rFonts w:ascii="Tahoma" w:eastAsia="Times New Roman" w:hAnsi="Tahoma" w:cs="Tahoma"/>
          <w:sz w:val="24"/>
          <w:szCs w:val="20"/>
          <w:lang w:bidi="ar-SA"/>
        </w:rPr>
        <w:t>sensibile</w:t>
      </w:r>
      <w:r w:rsidR="00F55633">
        <w:rPr>
          <w:rFonts w:ascii="Tahoma" w:eastAsia="Times New Roman" w:hAnsi="Tahoma" w:cs="Tahoma"/>
          <w:sz w:val="24"/>
          <w:szCs w:val="20"/>
          <w:lang w:bidi="ar-SA"/>
        </w:rPr>
        <w:t>. A</w:t>
      </w:r>
      <w:r w:rsidR="00CF781D" w:rsidRPr="00063F2B">
        <w:rPr>
          <w:rFonts w:ascii="Tahoma" w:eastAsia="Times New Roman" w:hAnsi="Tahoma" w:cs="Tahoma"/>
          <w:sz w:val="24"/>
          <w:szCs w:val="20"/>
          <w:lang w:bidi="ar-SA"/>
        </w:rPr>
        <w:t>d oggi non sono state intraprese iniziative nel sociale.</w:t>
      </w:r>
    </w:p>
    <w:p w14:paraId="7B0B64D6" w14:textId="77777777" w:rsidR="004721EF" w:rsidRDefault="004721EF" w:rsidP="00CF781D">
      <w:pPr>
        <w:pStyle w:val="Corpotesto"/>
        <w:spacing w:before="62"/>
        <w:ind w:left="218"/>
      </w:pPr>
    </w:p>
    <w:p w14:paraId="59587D42" w14:textId="77777777" w:rsidR="00AD5846" w:rsidRDefault="00AD5846">
      <w:pPr>
        <w:spacing w:line="360" w:lineRule="auto"/>
        <w:jc w:val="both"/>
        <w:rPr>
          <w:sz w:val="20"/>
        </w:rPr>
      </w:pPr>
    </w:p>
    <w:p w14:paraId="7D61A733" w14:textId="0CB8F7AE" w:rsidR="00AD5846" w:rsidRDefault="00063F2B" w:rsidP="00063F2B">
      <w:pPr>
        <w:pStyle w:val="Titolo1"/>
        <w:numPr>
          <w:ilvl w:val="0"/>
          <w:numId w:val="11"/>
        </w:numPr>
        <w:ind w:left="1105" w:hanging="433"/>
        <w:jc w:val="left"/>
        <w:rPr>
          <w:rFonts w:ascii="Tahoma" w:hAnsi="Tahoma" w:cs="Tahoma"/>
        </w:rPr>
      </w:pPr>
      <w:bookmarkStart w:id="5" w:name="_TOC_250016"/>
      <w:r w:rsidRPr="00063F2B">
        <w:rPr>
          <w:rFonts w:ascii="Tahoma" w:hAnsi="Tahoma" w:cs="Tahoma"/>
        </w:rPr>
        <w:t xml:space="preserve">REQUISITI DI RESPONSABILITÀ </w:t>
      </w:r>
      <w:bookmarkEnd w:id="5"/>
      <w:r w:rsidRPr="00063F2B">
        <w:rPr>
          <w:rFonts w:ascii="Tahoma" w:hAnsi="Tahoma" w:cs="Tahoma"/>
        </w:rPr>
        <w:t>SOCIALE</w:t>
      </w:r>
    </w:p>
    <w:p w14:paraId="2F027E77" w14:textId="77777777" w:rsidR="00F55633" w:rsidRPr="00063F2B" w:rsidRDefault="00F55633" w:rsidP="00F55633">
      <w:pPr>
        <w:pStyle w:val="Titolo1"/>
        <w:ind w:firstLine="0"/>
        <w:jc w:val="right"/>
        <w:rPr>
          <w:rFonts w:ascii="Tahoma" w:hAnsi="Tahoma" w:cs="Tahoma"/>
        </w:rPr>
      </w:pPr>
    </w:p>
    <w:p w14:paraId="26584458" w14:textId="566814A7" w:rsidR="00AD5846" w:rsidRPr="00063F2B" w:rsidRDefault="00F55633" w:rsidP="00063F2B">
      <w:pPr>
        <w:autoSpaceDE/>
        <w:autoSpaceDN/>
        <w:spacing w:line="360" w:lineRule="auto"/>
        <w:ind w:firstLine="708"/>
        <w:jc w:val="both"/>
        <w:rPr>
          <w:rFonts w:ascii="Tahoma" w:eastAsia="Times New Roman" w:hAnsi="Tahoma" w:cs="Tahoma"/>
          <w:sz w:val="24"/>
          <w:szCs w:val="20"/>
          <w:lang w:bidi="ar-SA"/>
        </w:rPr>
      </w:pPr>
      <w:r>
        <w:rPr>
          <w:rFonts w:ascii="Tahoma" w:eastAsia="Times New Roman" w:hAnsi="Tahoma" w:cs="Tahoma"/>
          <w:sz w:val="24"/>
          <w:szCs w:val="20"/>
          <w:lang w:bidi="ar-SA"/>
        </w:rPr>
        <w:t xml:space="preserve">Di </w:t>
      </w:r>
      <w:r w:rsidR="000225D9" w:rsidRPr="00063F2B">
        <w:rPr>
          <w:rFonts w:ascii="Tahoma" w:eastAsia="Times New Roman" w:hAnsi="Tahoma" w:cs="Tahoma"/>
          <w:sz w:val="24"/>
          <w:szCs w:val="20"/>
          <w:lang w:bidi="ar-SA"/>
        </w:rPr>
        <w:t>seguito</w:t>
      </w:r>
      <w:r>
        <w:rPr>
          <w:rFonts w:ascii="Tahoma" w:eastAsia="Times New Roman" w:hAnsi="Tahoma" w:cs="Tahoma"/>
          <w:sz w:val="24"/>
          <w:szCs w:val="20"/>
          <w:lang w:bidi="ar-SA"/>
        </w:rPr>
        <w:t xml:space="preserve"> si </w:t>
      </w:r>
      <w:r w:rsidR="000225D9" w:rsidRPr="00063F2B">
        <w:rPr>
          <w:rFonts w:ascii="Tahoma" w:eastAsia="Times New Roman" w:hAnsi="Tahoma" w:cs="Tahoma"/>
          <w:sz w:val="24"/>
          <w:szCs w:val="20"/>
          <w:lang w:bidi="ar-SA"/>
        </w:rPr>
        <w:t>evidenzia</w:t>
      </w:r>
      <w:r>
        <w:rPr>
          <w:rFonts w:ascii="Tahoma" w:eastAsia="Times New Roman" w:hAnsi="Tahoma" w:cs="Tahoma"/>
          <w:sz w:val="24"/>
          <w:szCs w:val="20"/>
          <w:lang w:bidi="ar-SA"/>
        </w:rPr>
        <w:t>n</w:t>
      </w:r>
      <w:r w:rsidR="000225D9" w:rsidRPr="00063F2B">
        <w:rPr>
          <w:rFonts w:ascii="Tahoma" w:eastAsia="Times New Roman" w:hAnsi="Tahoma" w:cs="Tahoma"/>
          <w:sz w:val="24"/>
          <w:szCs w:val="20"/>
          <w:lang w:bidi="ar-SA"/>
        </w:rPr>
        <w:t>o alcuni dati raccolti per favorire l’oggettivazione delle affermazioni dell’azienda in riferimento ad ogni singolo requisito della norma SA8000:</w:t>
      </w:r>
      <w:r w:rsidR="001521A1">
        <w:rPr>
          <w:rFonts w:ascii="Tahoma" w:eastAsia="Times New Roman" w:hAnsi="Tahoma" w:cs="Tahoma"/>
          <w:sz w:val="24"/>
          <w:szCs w:val="20"/>
          <w:lang w:bidi="ar-SA"/>
        </w:rPr>
        <w:t>2014</w:t>
      </w:r>
      <w:r w:rsidR="000225D9" w:rsidRPr="00063F2B">
        <w:rPr>
          <w:rFonts w:ascii="Tahoma" w:eastAsia="Times New Roman" w:hAnsi="Tahoma" w:cs="Tahoma"/>
          <w:sz w:val="24"/>
          <w:szCs w:val="20"/>
          <w:lang w:bidi="ar-SA"/>
        </w:rPr>
        <w:t>.</w:t>
      </w:r>
    </w:p>
    <w:p w14:paraId="23429E57" w14:textId="65D0A22E"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I dati si riferiscono al periodo gennaio/dicembre 20</w:t>
      </w:r>
      <w:r w:rsidR="006A3CEB">
        <w:rPr>
          <w:rFonts w:ascii="Tahoma" w:eastAsia="Times New Roman" w:hAnsi="Tahoma" w:cs="Tahoma"/>
          <w:sz w:val="24"/>
          <w:szCs w:val="20"/>
          <w:lang w:bidi="ar-SA"/>
        </w:rPr>
        <w:t>2</w:t>
      </w:r>
      <w:r w:rsidR="00763F34">
        <w:rPr>
          <w:rFonts w:ascii="Tahoma" w:eastAsia="Times New Roman" w:hAnsi="Tahoma" w:cs="Tahoma"/>
          <w:sz w:val="24"/>
          <w:szCs w:val="20"/>
          <w:lang w:bidi="ar-SA"/>
        </w:rPr>
        <w:t>1</w:t>
      </w:r>
      <w:r w:rsidRPr="00063F2B">
        <w:rPr>
          <w:rFonts w:ascii="Tahoma" w:eastAsia="Times New Roman" w:hAnsi="Tahoma" w:cs="Tahoma"/>
          <w:sz w:val="24"/>
          <w:szCs w:val="20"/>
          <w:lang w:bidi="ar-SA"/>
        </w:rPr>
        <w:t>.</w:t>
      </w:r>
    </w:p>
    <w:p w14:paraId="4DC13630" w14:textId="77777777" w:rsidR="00AD5846" w:rsidRDefault="00AD5846">
      <w:pPr>
        <w:pStyle w:val="Corpotesto"/>
        <w:spacing w:before="10"/>
        <w:rPr>
          <w:b/>
          <w:sz w:val="30"/>
        </w:rPr>
      </w:pPr>
    </w:p>
    <w:p w14:paraId="0848AD54" w14:textId="77777777" w:rsidR="00AD5846" w:rsidRPr="00063F2B" w:rsidRDefault="000225D9" w:rsidP="00063F2B">
      <w:pPr>
        <w:pStyle w:val="Titolo2"/>
        <w:keepNext/>
        <w:numPr>
          <w:ilvl w:val="1"/>
          <w:numId w:val="7"/>
        </w:numPr>
        <w:autoSpaceDE/>
        <w:autoSpaceDN/>
        <w:spacing w:line="360" w:lineRule="auto"/>
        <w:ind w:left="0" w:firstLine="709"/>
        <w:jc w:val="both"/>
        <w:rPr>
          <w:rFonts w:ascii="Tahoma" w:eastAsia="Times New Roman" w:hAnsi="Tahoma" w:cs="Times New Roman"/>
          <w:bCs w:val="0"/>
          <w:i/>
          <w:szCs w:val="20"/>
          <w:lang w:bidi="ar-SA"/>
        </w:rPr>
      </w:pPr>
      <w:bookmarkStart w:id="6" w:name="_TOC_250015"/>
      <w:r w:rsidRPr="00063F2B">
        <w:rPr>
          <w:rFonts w:ascii="Tahoma" w:eastAsia="Times New Roman" w:hAnsi="Tahoma" w:cs="Times New Roman"/>
          <w:bCs w:val="0"/>
          <w:i/>
          <w:szCs w:val="20"/>
          <w:lang w:bidi="ar-SA"/>
        </w:rPr>
        <w:t xml:space="preserve">Lavoro </w:t>
      </w:r>
      <w:bookmarkEnd w:id="6"/>
      <w:r w:rsidRPr="00063F2B">
        <w:rPr>
          <w:rFonts w:ascii="Tahoma" w:eastAsia="Times New Roman" w:hAnsi="Tahoma" w:cs="Times New Roman"/>
          <w:bCs w:val="0"/>
          <w:i/>
          <w:szCs w:val="20"/>
          <w:lang w:bidi="ar-SA"/>
        </w:rPr>
        <w:t>infantile</w:t>
      </w:r>
    </w:p>
    <w:p w14:paraId="672E137B" w14:textId="3A902F3D"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 xml:space="preserve">L’azienda non ha mai utilizzato né intende utilizzare lavoro </w:t>
      </w:r>
      <w:r w:rsidR="00FD3751" w:rsidRPr="00063F2B">
        <w:rPr>
          <w:rFonts w:ascii="Tahoma" w:eastAsia="Times New Roman" w:hAnsi="Tahoma" w:cs="Tahoma"/>
          <w:sz w:val="24"/>
          <w:szCs w:val="20"/>
          <w:lang w:bidi="ar-SA"/>
        </w:rPr>
        <w:t>infantile; tuttavia,</w:t>
      </w:r>
      <w:r w:rsidRPr="00063F2B">
        <w:rPr>
          <w:rFonts w:ascii="Tahoma" w:eastAsia="Times New Roman" w:hAnsi="Tahoma" w:cs="Tahoma"/>
          <w:sz w:val="24"/>
          <w:szCs w:val="20"/>
          <w:lang w:bidi="ar-SA"/>
        </w:rPr>
        <w:t xml:space="preserve"> qualora venisse a conoscenza dell’utilizzo di un bambino lavoratore presso i luoghi di lavoro/sedi dei fornitori, provvederà a rivolgersi ai Servizi Sociali competenti territorialmente, affinché sia attivato un adeguato piano di rimedio nei confronti del bambino e/o dei suoi famigliari e a comportarsi secondo quanto previsto in procedura interna “Gestione delle criticità e azioni di miglioramento”. L’azienda ha stabilito di utilizzare solo lavoratori di età superiore </w:t>
      </w:r>
      <w:r w:rsidRPr="00F55633">
        <w:rPr>
          <w:rFonts w:ascii="Tahoma" w:eastAsia="Times New Roman" w:hAnsi="Tahoma" w:cs="Tahoma"/>
          <w:sz w:val="24"/>
          <w:szCs w:val="20"/>
          <w:lang w:bidi="ar-SA"/>
        </w:rPr>
        <w:t xml:space="preserve">ai </w:t>
      </w:r>
      <w:r w:rsidR="00F55633">
        <w:rPr>
          <w:rFonts w:ascii="Tahoma" w:eastAsia="Times New Roman" w:hAnsi="Tahoma" w:cs="Tahoma"/>
          <w:b/>
          <w:bCs/>
          <w:sz w:val="24"/>
          <w:szCs w:val="20"/>
          <w:lang w:bidi="ar-SA"/>
        </w:rPr>
        <w:t>18</w:t>
      </w:r>
      <w:r w:rsidRPr="00F55633">
        <w:rPr>
          <w:rFonts w:ascii="Tahoma" w:eastAsia="Times New Roman" w:hAnsi="Tahoma" w:cs="Tahoma"/>
          <w:sz w:val="24"/>
          <w:szCs w:val="20"/>
          <w:lang w:bidi="ar-SA"/>
        </w:rPr>
        <w:t xml:space="preserve"> </w:t>
      </w:r>
      <w:r w:rsidRPr="00063F2B">
        <w:rPr>
          <w:rFonts w:ascii="Tahoma" w:eastAsia="Times New Roman" w:hAnsi="Tahoma" w:cs="Tahoma"/>
          <w:sz w:val="24"/>
          <w:szCs w:val="20"/>
          <w:lang w:bidi="ar-SA"/>
        </w:rPr>
        <w:t>anni.</w:t>
      </w:r>
    </w:p>
    <w:p w14:paraId="7A0F80BC" w14:textId="2BEA8635"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 xml:space="preserve">Di seguito </w:t>
      </w:r>
      <w:r w:rsidR="00185F5F">
        <w:rPr>
          <w:rFonts w:ascii="Tahoma" w:eastAsia="Times New Roman" w:hAnsi="Tahoma" w:cs="Tahoma"/>
          <w:sz w:val="24"/>
          <w:szCs w:val="20"/>
          <w:lang w:bidi="ar-SA"/>
        </w:rPr>
        <w:t xml:space="preserve">si </w:t>
      </w:r>
      <w:r w:rsidRPr="00063F2B">
        <w:rPr>
          <w:rFonts w:ascii="Tahoma" w:eastAsia="Times New Roman" w:hAnsi="Tahoma" w:cs="Tahoma"/>
          <w:sz w:val="24"/>
          <w:szCs w:val="20"/>
          <w:lang w:bidi="ar-SA"/>
        </w:rPr>
        <w:t>riport</w:t>
      </w:r>
      <w:r w:rsidR="00185F5F">
        <w:rPr>
          <w:rFonts w:ascii="Tahoma" w:eastAsia="Times New Roman" w:hAnsi="Tahoma" w:cs="Tahoma"/>
          <w:sz w:val="24"/>
          <w:szCs w:val="20"/>
          <w:lang w:bidi="ar-SA"/>
        </w:rPr>
        <w:t xml:space="preserve">a </w:t>
      </w:r>
      <w:r w:rsidRPr="00063F2B">
        <w:rPr>
          <w:rFonts w:ascii="Tahoma" w:eastAsia="Times New Roman" w:hAnsi="Tahoma" w:cs="Tahoma"/>
          <w:sz w:val="24"/>
          <w:szCs w:val="20"/>
          <w:lang w:bidi="ar-SA"/>
        </w:rPr>
        <w:t xml:space="preserve">la composizione </w:t>
      </w:r>
      <w:r w:rsidRPr="00063F2B">
        <w:rPr>
          <w:rFonts w:ascii="Tahoma" w:eastAsia="Times New Roman" w:hAnsi="Tahoma" w:cs="Tahoma"/>
          <w:b/>
          <w:bCs/>
          <w:sz w:val="24"/>
          <w:szCs w:val="20"/>
          <w:lang w:bidi="ar-SA"/>
        </w:rPr>
        <w:t>dell’organico per fasce d’età</w:t>
      </w:r>
      <w:r w:rsidRPr="00063F2B">
        <w:rPr>
          <w:rFonts w:ascii="Tahoma" w:eastAsia="Times New Roman" w:hAnsi="Tahoma" w:cs="Tahoma"/>
          <w:sz w:val="24"/>
          <w:szCs w:val="20"/>
          <w:lang w:bidi="ar-SA"/>
        </w:rPr>
        <w:t>:</w:t>
      </w:r>
    </w:p>
    <w:p w14:paraId="6E6195E7" w14:textId="30C0C20B" w:rsidR="004721EF" w:rsidRDefault="004721EF">
      <w:pPr>
        <w:pStyle w:val="Corpotesto"/>
        <w:spacing w:before="2"/>
        <w:ind w:left="218"/>
        <w:jc w:val="both"/>
        <w:rPr>
          <w:b/>
        </w:rPr>
      </w:pPr>
    </w:p>
    <w:p w14:paraId="6DE0F50A" w14:textId="6A2560B0" w:rsidR="004721EF" w:rsidRDefault="004721EF">
      <w:pPr>
        <w:pStyle w:val="Corpotesto"/>
        <w:spacing w:before="2"/>
        <w:ind w:left="218"/>
        <w:jc w:val="both"/>
        <w:rPr>
          <w:b/>
        </w:rPr>
      </w:pPr>
    </w:p>
    <w:p w14:paraId="36FB3B0C" w14:textId="6E3E8D03" w:rsidR="004721EF" w:rsidRDefault="002204D3" w:rsidP="008F0B3C">
      <w:pPr>
        <w:pStyle w:val="Corpotesto"/>
        <w:spacing w:before="2"/>
        <w:ind w:left="218"/>
        <w:jc w:val="center"/>
        <w:rPr>
          <w:b/>
        </w:rPr>
      </w:pPr>
      <w:r>
        <w:rPr>
          <w:noProof/>
        </w:rPr>
        <w:drawing>
          <wp:inline distT="0" distB="0" distL="0" distR="0" wp14:anchorId="70B49643" wp14:editId="0585BCA7">
            <wp:extent cx="5048250" cy="3333750"/>
            <wp:effectExtent l="0" t="0" r="0" b="0"/>
            <wp:docPr id="1" name="Grafico 1">
              <a:extLst xmlns:a="http://schemas.openxmlformats.org/drawingml/2006/main">
                <a:ext uri="{FF2B5EF4-FFF2-40B4-BE49-F238E27FC236}">
                  <a16:creationId xmlns:a16="http://schemas.microsoft.com/office/drawing/2014/main" id="{F714593F-13C2-3ED0-5CAC-C6D7DBC131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9C5C93" w14:textId="77777777" w:rsidR="004721EF" w:rsidRPr="00A017FA" w:rsidRDefault="004721EF">
      <w:pPr>
        <w:pStyle w:val="Corpotesto"/>
        <w:spacing w:before="2"/>
        <w:ind w:left="218"/>
        <w:jc w:val="both"/>
        <w:rPr>
          <w:b/>
        </w:rPr>
      </w:pPr>
    </w:p>
    <w:p w14:paraId="112769BB" w14:textId="77777777" w:rsidR="00AD5846" w:rsidRDefault="00AD5846">
      <w:pPr>
        <w:jc w:val="both"/>
      </w:pPr>
    </w:p>
    <w:p w14:paraId="46871356" w14:textId="2426FDC2" w:rsidR="00AD5846" w:rsidRPr="000E06F8" w:rsidRDefault="000225D9" w:rsidP="00CF5E8A">
      <w:pPr>
        <w:autoSpaceDE/>
        <w:autoSpaceDN/>
        <w:spacing w:line="360" w:lineRule="auto"/>
        <w:ind w:firstLine="708"/>
        <w:jc w:val="both"/>
        <w:rPr>
          <w:rFonts w:ascii="Tahoma" w:eastAsia="Times New Roman" w:hAnsi="Tahoma" w:cs="Tahoma"/>
          <w:sz w:val="24"/>
          <w:szCs w:val="20"/>
          <w:lang w:bidi="ar-SA"/>
        </w:rPr>
      </w:pPr>
      <w:r w:rsidRPr="000E06F8">
        <w:rPr>
          <w:rFonts w:ascii="Tahoma" w:eastAsia="Times New Roman" w:hAnsi="Tahoma" w:cs="Tahoma"/>
          <w:sz w:val="24"/>
          <w:szCs w:val="20"/>
          <w:lang w:bidi="ar-SA"/>
        </w:rPr>
        <w:t xml:space="preserve">Al mese di </w:t>
      </w:r>
      <w:r w:rsidR="000D74D2" w:rsidRPr="000E06F8">
        <w:rPr>
          <w:rFonts w:ascii="Tahoma" w:eastAsia="Times New Roman" w:hAnsi="Tahoma" w:cs="Tahoma"/>
          <w:sz w:val="24"/>
          <w:szCs w:val="20"/>
          <w:lang w:bidi="ar-SA"/>
        </w:rPr>
        <w:t>gennaio</w:t>
      </w:r>
      <w:r w:rsidR="00DC2542" w:rsidRPr="000E06F8">
        <w:rPr>
          <w:rFonts w:ascii="Tahoma" w:eastAsia="Times New Roman" w:hAnsi="Tahoma" w:cs="Tahoma"/>
          <w:sz w:val="24"/>
          <w:szCs w:val="20"/>
          <w:lang w:bidi="ar-SA"/>
        </w:rPr>
        <w:t xml:space="preserve"> </w:t>
      </w:r>
      <w:r w:rsidRPr="000E06F8">
        <w:rPr>
          <w:rFonts w:ascii="Tahoma" w:eastAsia="Times New Roman" w:hAnsi="Tahoma" w:cs="Tahoma"/>
          <w:sz w:val="24"/>
          <w:szCs w:val="20"/>
          <w:lang w:bidi="ar-SA"/>
        </w:rPr>
        <w:t>20</w:t>
      </w:r>
      <w:r w:rsidR="00516AB4" w:rsidRPr="000E06F8">
        <w:rPr>
          <w:rFonts w:ascii="Tahoma" w:eastAsia="Times New Roman" w:hAnsi="Tahoma" w:cs="Tahoma"/>
          <w:sz w:val="24"/>
          <w:szCs w:val="20"/>
          <w:lang w:bidi="ar-SA"/>
        </w:rPr>
        <w:t>2</w:t>
      </w:r>
      <w:r w:rsidR="00FD3751" w:rsidRPr="000E06F8">
        <w:rPr>
          <w:rFonts w:ascii="Tahoma" w:eastAsia="Times New Roman" w:hAnsi="Tahoma" w:cs="Tahoma"/>
          <w:sz w:val="24"/>
          <w:szCs w:val="20"/>
          <w:lang w:bidi="ar-SA"/>
        </w:rPr>
        <w:t>2</w:t>
      </w:r>
      <w:r w:rsidR="00516AB4" w:rsidRPr="000E06F8">
        <w:rPr>
          <w:rFonts w:ascii="Tahoma" w:eastAsia="Times New Roman" w:hAnsi="Tahoma" w:cs="Tahoma"/>
          <w:sz w:val="24"/>
          <w:szCs w:val="20"/>
          <w:lang w:bidi="ar-SA"/>
        </w:rPr>
        <w:t xml:space="preserve"> </w:t>
      </w:r>
      <w:r w:rsidRPr="000E06F8">
        <w:rPr>
          <w:rFonts w:ascii="Tahoma" w:eastAsia="Times New Roman" w:hAnsi="Tahoma" w:cs="Tahoma"/>
          <w:sz w:val="24"/>
          <w:szCs w:val="20"/>
          <w:lang w:bidi="ar-SA"/>
        </w:rPr>
        <w:t xml:space="preserve">l'età media dei lavoratori è di </w:t>
      </w:r>
      <w:r w:rsidR="000E06F8" w:rsidRPr="000E06F8">
        <w:rPr>
          <w:rFonts w:ascii="Tahoma" w:eastAsia="Times New Roman" w:hAnsi="Tahoma" w:cs="Tahoma"/>
          <w:sz w:val="24"/>
          <w:szCs w:val="20"/>
          <w:lang w:bidi="ar-SA"/>
        </w:rPr>
        <w:t>41,</w:t>
      </w:r>
      <w:r w:rsidR="007C4A95">
        <w:rPr>
          <w:rFonts w:ascii="Tahoma" w:eastAsia="Times New Roman" w:hAnsi="Tahoma" w:cs="Tahoma"/>
          <w:sz w:val="24"/>
          <w:szCs w:val="20"/>
          <w:lang w:bidi="ar-SA"/>
        </w:rPr>
        <w:t>5</w:t>
      </w:r>
      <w:r w:rsidRPr="000E06F8">
        <w:rPr>
          <w:rFonts w:ascii="Tahoma" w:eastAsia="Times New Roman" w:hAnsi="Tahoma" w:cs="Tahoma"/>
          <w:sz w:val="24"/>
          <w:szCs w:val="20"/>
          <w:lang w:bidi="ar-SA"/>
        </w:rPr>
        <w:t xml:space="preserve"> anni, il più giovane ha 2</w:t>
      </w:r>
      <w:r w:rsidR="000E06F8" w:rsidRPr="000E06F8">
        <w:rPr>
          <w:rFonts w:ascii="Tahoma" w:eastAsia="Times New Roman" w:hAnsi="Tahoma" w:cs="Tahoma"/>
          <w:sz w:val="24"/>
          <w:szCs w:val="20"/>
          <w:lang w:bidi="ar-SA"/>
        </w:rPr>
        <w:t>6</w:t>
      </w:r>
      <w:r w:rsidRPr="000E06F8">
        <w:rPr>
          <w:rFonts w:ascii="Tahoma" w:eastAsia="Times New Roman" w:hAnsi="Tahoma" w:cs="Tahoma"/>
          <w:sz w:val="24"/>
          <w:szCs w:val="20"/>
          <w:lang w:bidi="ar-SA"/>
        </w:rPr>
        <w:t xml:space="preserve"> anni e il più anziano ne ha 6</w:t>
      </w:r>
      <w:r w:rsidR="000E06F8" w:rsidRPr="000E06F8">
        <w:rPr>
          <w:rFonts w:ascii="Tahoma" w:eastAsia="Times New Roman" w:hAnsi="Tahoma" w:cs="Tahoma"/>
          <w:sz w:val="24"/>
          <w:szCs w:val="20"/>
          <w:lang w:bidi="ar-SA"/>
        </w:rPr>
        <w:t>7</w:t>
      </w:r>
      <w:r w:rsidRPr="000E06F8">
        <w:rPr>
          <w:rFonts w:ascii="Tahoma" w:eastAsia="Times New Roman" w:hAnsi="Tahoma" w:cs="Tahoma"/>
          <w:sz w:val="24"/>
          <w:szCs w:val="20"/>
          <w:lang w:bidi="ar-SA"/>
        </w:rPr>
        <w:t>.</w:t>
      </w:r>
    </w:p>
    <w:p w14:paraId="0B448D0E" w14:textId="77777777" w:rsidR="00F55633" w:rsidRDefault="00F55633" w:rsidP="00F55633">
      <w:pPr>
        <w:autoSpaceDE/>
        <w:autoSpaceDN/>
        <w:spacing w:line="360" w:lineRule="auto"/>
        <w:ind w:firstLine="708"/>
        <w:jc w:val="both"/>
        <w:rPr>
          <w:rFonts w:ascii="Tahoma" w:eastAsia="Times New Roman" w:hAnsi="Tahoma" w:cs="Tahoma"/>
          <w:sz w:val="24"/>
          <w:szCs w:val="20"/>
          <w:lang w:bidi="ar-SA"/>
        </w:rPr>
      </w:pPr>
    </w:p>
    <w:p w14:paraId="5626F074" w14:textId="68B1E254" w:rsidR="00F55633" w:rsidRPr="00063F2B" w:rsidRDefault="00F55633" w:rsidP="00F55633">
      <w:pPr>
        <w:autoSpaceDE/>
        <w:autoSpaceDN/>
        <w:spacing w:line="360" w:lineRule="auto"/>
        <w:ind w:firstLine="708"/>
        <w:jc w:val="both"/>
        <w:rPr>
          <w:rFonts w:ascii="Tahoma" w:eastAsia="Times New Roman" w:hAnsi="Tahoma" w:cs="Tahoma"/>
          <w:sz w:val="24"/>
          <w:szCs w:val="20"/>
          <w:lang w:bidi="ar-SA"/>
        </w:rPr>
      </w:pPr>
      <w:r w:rsidRPr="002C7387">
        <w:rPr>
          <w:rFonts w:ascii="Tahoma" w:eastAsia="Times New Roman" w:hAnsi="Tahoma" w:cs="Tahoma"/>
          <w:sz w:val="24"/>
          <w:szCs w:val="20"/>
          <w:lang w:bidi="ar-SA"/>
        </w:rPr>
        <w:t>L’azienda verifica tramite l’invio della dichiarazione di impegno e/o questionario, a</w:t>
      </w:r>
      <w:r w:rsidRPr="00F55633">
        <w:rPr>
          <w:rFonts w:ascii="Tahoma" w:eastAsia="Times New Roman" w:hAnsi="Tahoma" w:cs="Tahoma"/>
          <w:color w:val="FF0000"/>
          <w:sz w:val="24"/>
          <w:szCs w:val="20"/>
          <w:lang w:bidi="ar-SA"/>
        </w:rPr>
        <w:t xml:space="preserve"> </w:t>
      </w:r>
      <w:r w:rsidRPr="00063F2B">
        <w:rPr>
          <w:rFonts w:ascii="Tahoma" w:eastAsia="Times New Roman" w:hAnsi="Tahoma" w:cs="Tahoma"/>
          <w:sz w:val="24"/>
          <w:szCs w:val="20"/>
          <w:lang w:bidi="ar-SA"/>
        </w:rPr>
        <w:t>seconda della criticità che scaturisce dall’analisi dei fornitori, il rispetto e la non esposizione di eventuali giovani lavoratori a situazioni quali: sollevamento di oggetti pesanti, uso di macchinari pesanti, il turno di  notte, ogni esposizione a toluene e sostanze chimiche tossiche piombo o altri materiali, fabbricazione di armi, il contatto con prodotti che esaltano la violenza e/o pornografici e qualsiasi altra attività che possa compromettere la salute fisica o mentale e lo sviluppo degli stessi.</w:t>
      </w:r>
    </w:p>
    <w:p w14:paraId="2EE37FFD" w14:textId="33C36833" w:rsidR="00F55633" w:rsidRPr="005A23D4" w:rsidRDefault="005A23D4" w:rsidP="00F55633">
      <w:pPr>
        <w:autoSpaceDE/>
        <w:autoSpaceDN/>
        <w:spacing w:line="360" w:lineRule="auto"/>
        <w:ind w:firstLine="708"/>
        <w:jc w:val="both"/>
        <w:rPr>
          <w:rFonts w:ascii="Tahoma" w:eastAsia="Times New Roman" w:hAnsi="Tahoma" w:cs="Tahoma"/>
          <w:sz w:val="24"/>
          <w:szCs w:val="20"/>
          <w:lang w:bidi="ar-SA"/>
        </w:rPr>
      </w:pPr>
      <w:r w:rsidRPr="005A23D4">
        <w:rPr>
          <w:rFonts w:ascii="Tahoma" w:eastAsia="Times New Roman" w:hAnsi="Tahoma" w:cs="Tahoma"/>
          <w:sz w:val="24"/>
          <w:szCs w:val="20"/>
          <w:lang w:bidi="ar-SA"/>
        </w:rPr>
        <w:t xml:space="preserve">È </w:t>
      </w:r>
      <w:r w:rsidR="00185F5F" w:rsidRPr="005A23D4">
        <w:rPr>
          <w:rFonts w:ascii="Tahoma" w:eastAsia="Times New Roman" w:hAnsi="Tahoma" w:cs="Tahoma"/>
          <w:sz w:val="24"/>
          <w:szCs w:val="20"/>
          <w:lang w:bidi="ar-SA"/>
        </w:rPr>
        <w:t>in previsione</w:t>
      </w:r>
      <w:r w:rsidRPr="005A23D4">
        <w:rPr>
          <w:rFonts w:ascii="Tahoma" w:eastAsia="Times New Roman" w:hAnsi="Tahoma" w:cs="Tahoma"/>
          <w:sz w:val="24"/>
          <w:szCs w:val="20"/>
          <w:lang w:bidi="ar-SA"/>
        </w:rPr>
        <w:t xml:space="preserve"> l’effettuazione di audit verso </w:t>
      </w:r>
      <w:r w:rsidR="00F55633" w:rsidRPr="005A23D4">
        <w:rPr>
          <w:rFonts w:ascii="Tahoma" w:eastAsia="Times New Roman" w:hAnsi="Tahoma" w:cs="Tahoma"/>
          <w:sz w:val="24"/>
          <w:szCs w:val="20"/>
          <w:lang w:bidi="ar-SA"/>
        </w:rPr>
        <w:t xml:space="preserve">i fornitori utilizzati </w:t>
      </w:r>
      <w:r w:rsidRPr="005A23D4">
        <w:rPr>
          <w:rFonts w:ascii="Tahoma" w:eastAsia="Times New Roman" w:hAnsi="Tahoma" w:cs="Tahoma"/>
          <w:sz w:val="24"/>
          <w:szCs w:val="20"/>
          <w:lang w:bidi="ar-SA"/>
        </w:rPr>
        <w:t xml:space="preserve">per verificare se </w:t>
      </w:r>
      <w:r w:rsidR="00F55633" w:rsidRPr="005A23D4">
        <w:rPr>
          <w:rFonts w:ascii="Tahoma" w:eastAsia="Times New Roman" w:hAnsi="Tahoma" w:cs="Tahoma"/>
          <w:sz w:val="24"/>
          <w:szCs w:val="20"/>
          <w:lang w:bidi="ar-SA"/>
        </w:rPr>
        <w:t>risultano conformi a quanto stabilito dalla certificazione SA 8000:</w:t>
      </w:r>
      <w:r w:rsidR="001521A1">
        <w:rPr>
          <w:rFonts w:ascii="Tahoma" w:eastAsia="Times New Roman" w:hAnsi="Tahoma" w:cs="Tahoma"/>
          <w:sz w:val="24"/>
          <w:szCs w:val="20"/>
          <w:lang w:bidi="ar-SA"/>
        </w:rPr>
        <w:t>2014</w:t>
      </w:r>
      <w:r w:rsidR="00F55633" w:rsidRPr="005A23D4">
        <w:rPr>
          <w:rFonts w:ascii="Tahoma" w:eastAsia="Times New Roman" w:hAnsi="Tahoma" w:cs="Tahoma"/>
          <w:sz w:val="24"/>
          <w:szCs w:val="20"/>
          <w:lang w:bidi="ar-SA"/>
        </w:rPr>
        <w:t>.</w:t>
      </w:r>
    </w:p>
    <w:p w14:paraId="46FDA667" w14:textId="77777777" w:rsidR="00AD5846" w:rsidRDefault="00AD5846">
      <w:pPr>
        <w:pStyle w:val="Corpotesto"/>
        <w:spacing w:before="11"/>
      </w:pPr>
    </w:p>
    <w:p w14:paraId="0BE5A74C" w14:textId="77777777" w:rsidR="00AD5846" w:rsidRPr="00063F2B" w:rsidRDefault="000225D9" w:rsidP="00063F2B">
      <w:pPr>
        <w:pStyle w:val="Titolo2"/>
        <w:keepNext/>
        <w:numPr>
          <w:ilvl w:val="1"/>
          <w:numId w:val="7"/>
        </w:numPr>
        <w:autoSpaceDE/>
        <w:autoSpaceDN/>
        <w:spacing w:line="360" w:lineRule="auto"/>
        <w:ind w:left="0" w:firstLine="709"/>
        <w:jc w:val="both"/>
        <w:rPr>
          <w:rFonts w:ascii="Tahoma" w:eastAsia="Times New Roman" w:hAnsi="Tahoma" w:cs="Times New Roman"/>
          <w:bCs w:val="0"/>
          <w:i/>
          <w:szCs w:val="20"/>
          <w:lang w:bidi="ar-SA"/>
        </w:rPr>
      </w:pPr>
      <w:bookmarkStart w:id="7" w:name="_TOC_250014"/>
      <w:r w:rsidRPr="00063F2B">
        <w:rPr>
          <w:rFonts w:ascii="Tahoma" w:eastAsia="Times New Roman" w:hAnsi="Tahoma" w:cs="Times New Roman"/>
          <w:bCs w:val="0"/>
          <w:i/>
          <w:szCs w:val="20"/>
          <w:lang w:bidi="ar-SA"/>
        </w:rPr>
        <w:t xml:space="preserve">Lavoro </w:t>
      </w:r>
      <w:bookmarkEnd w:id="7"/>
      <w:r w:rsidRPr="00063F2B">
        <w:rPr>
          <w:rFonts w:ascii="Tahoma" w:eastAsia="Times New Roman" w:hAnsi="Tahoma" w:cs="Times New Roman"/>
          <w:bCs w:val="0"/>
          <w:i/>
          <w:szCs w:val="20"/>
          <w:lang w:bidi="ar-SA"/>
        </w:rPr>
        <w:t>obbligato</w:t>
      </w:r>
    </w:p>
    <w:p w14:paraId="6549B48A" w14:textId="77777777" w:rsidR="005A23D4"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 xml:space="preserve">Il lavoro svolto da tutto il personale direttamente dipendente dall’azienda, o impiegato per lo svolgimento di specifiche attività aziendali, è assolutamente volontario. </w:t>
      </w:r>
    </w:p>
    <w:p w14:paraId="044FB4FA" w14:textId="079E770C"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Nessuno dei lavoratori è vittima di minacce o altre intimidazioni che lo costringano in qualunque modo a prestare la propria attività per l’azienda.</w:t>
      </w:r>
    </w:p>
    <w:p w14:paraId="00DE8E4D" w14:textId="77777777"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lastRenderedPageBreak/>
        <w:t>L’azienda ha deciso di adottare le seguenti regole:</w:t>
      </w:r>
    </w:p>
    <w:p w14:paraId="7505CB47" w14:textId="77777777" w:rsidR="00AD5846" w:rsidRPr="00063F2B" w:rsidRDefault="000225D9" w:rsidP="00063F2B">
      <w:pPr>
        <w:pStyle w:val="Paragrafoelenco"/>
        <w:numPr>
          <w:ilvl w:val="0"/>
          <w:numId w:val="14"/>
        </w:numPr>
        <w:tabs>
          <w:tab w:val="left" w:pos="927"/>
        </w:tabs>
        <w:spacing w:before="1" w:line="360" w:lineRule="auto"/>
        <w:ind w:right="228"/>
        <w:jc w:val="both"/>
        <w:rPr>
          <w:rFonts w:ascii="Tahoma" w:hAnsi="Tahoma" w:cs="Tahoma"/>
          <w:color w:val="221E1F"/>
          <w:sz w:val="24"/>
          <w:szCs w:val="24"/>
        </w:rPr>
      </w:pPr>
      <w:r w:rsidRPr="00063F2B">
        <w:rPr>
          <w:rFonts w:ascii="Tahoma" w:hAnsi="Tahoma" w:cs="Tahoma"/>
          <w:color w:val="221E1F"/>
          <w:sz w:val="24"/>
          <w:szCs w:val="24"/>
        </w:rPr>
        <w:t>non effettua trattenute arbitrarie sugli stipendi dei dipendenti; eventuali trattenute sono regolamentate con l’applicazione di quanto previsto dalla legge vigente. Possono effettuarsi trattenute a fronte di causali volontarie comunicate dal lavoratore (ad es. trattenute sindacali, fondi pensionistici).</w:t>
      </w:r>
    </w:p>
    <w:p w14:paraId="7A54628B" w14:textId="77777777" w:rsidR="00AD5846" w:rsidRPr="00063F2B" w:rsidRDefault="000225D9" w:rsidP="00063F2B">
      <w:pPr>
        <w:pStyle w:val="Paragrafoelenco"/>
        <w:numPr>
          <w:ilvl w:val="0"/>
          <w:numId w:val="14"/>
        </w:numPr>
        <w:tabs>
          <w:tab w:val="left" w:pos="927"/>
        </w:tabs>
        <w:spacing w:before="1" w:line="360" w:lineRule="auto"/>
        <w:ind w:right="228"/>
        <w:jc w:val="both"/>
        <w:rPr>
          <w:rFonts w:ascii="Tahoma" w:hAnsi="Tahoma" w:cs="Tahoma"/>
          <w:color w:val="221E1F"/>
          <w:sz w:val="24"/>
          <w:szCs w:val="24"/>
        </w:rPr>
      </w:pPr>
      <w:r w:rsidRPr="00063F2B">
        <w:rPr>
          <w:rFonts w:ascii="Tahoma" w:hAnsi="Tahoma" w:cs="Tahoma"/>
          <w:color w:val="221E1F"/>
          <w:sz w:val="24"/>
          <w:szCs w:val="24"/>
        </w:rPr>
        <w:t>Il responsabile del personale richiede al lavoratore la documentazione necessaria ai fini degli adempimenti ordinari, quali: documento di identità, codice fiscale, stato di famiglia, permesso di soggiorno (se extracomunitario), coordinate bancarie per l’accredito dello stipendio e modulo per le deduzioni d’imposta e destinazione del TFR. I documenti sopra citati vengono fotocopiati e tutti gli originali sono restituiti al dipendente, in particolare i documenti di identità ed i permessi di soggiorno.</w:t>
      </w:r>
    </w:p>
    <w:p w14:paraId="12556EB4" w14:textId="1AAD5957" w:rsidR="00AD5846" w:rsidRPr="00063F2B" w:rsidRDefault="000225D9" w:rsidP="00063F2B">
      <w:pPr>
        <w:pStyle w:val="Paragrafoelenco"/>
        <w:numPr>
          <w:ilvl w:val="0"/>
          <w:numId w:val="14"/>
        </w:numPr>
        <w:tabs>
          <w:tab w:val="left" w:pos="927"/>
        </w:tabs>
        <w:spacing w:before="1" w:line="360" w:lineRule="auto"/>
        <w:ind w:right="228"/>
        <w:jc w:val="both"/>
        <w:rPr>
          <w:rFonts w:ascii="Tahoma" w:hAnsi="Tahoma" w:cs="Tahoma"/>
          <w:color w:val="221E1F"/>
          <w:sz w:val="24"/>
          <w:szCs w:val="24"/>
        </w:rPr>
      </w:pPr>
      <w:r w:rsidRPr="00063F2B">
        <w:rPr>
          <w:rFonts w:ascii="Tahoma" w:hAnsi="Tahoma" w:cs="Tahoma"/>
          <w:color w:val="221E1F"/>
          <w:sz w:val="24"/>
          <w:szCs w:val="24"/>
        </w:rPr>
        <w:t>I dipendenti non sono costretti a contrarre debiti con l’azienda o a impegnare somme di denaro e/o altri beni di valore per l’assunzione. Qualora il lavoratore faccia richiesta di un prestito, questo può essere concesso da parte della Direzione previa valutazione della possibilità effettiva del lavoratore di restituire il debito con una rateizzazione adeguata allo stipendio percepito, e comunque senza interessi e in misura non superiore al 10% dello stipendio stabilito dal CCNL. In caso di lunga malattia la rateizzazione viene rimodulata sulla base dell’importo percepito.</w:t>
      </w:r>
    </w:p>
    <w:p w14:paraId="72849AC5" w14:textId="5BECC0BF" w:rsidR="00AD5846" w:rsidRPr="00063F2B" w:rsidRDefault="000225D9" w:rsidP="00063F2B">
      <w:pPr>
        <w:pStyle w:val="Paragrafoelenco"/>
        <w:numPr>
          <w:ilvl w:val="0"/>
          <w:numId w:val="14"/>
        </w:numPr>
        <w:tabs>
          <w:tab w:val="left" w:pos="927"/>
        </w:tabs>
        <w:spacing w:before="1" w:line="360" w:lineRule="auto"/>
        <w:ind w:right="228"/>
        <w:jc w:val="both"/>
        <w:rPr>
          <w:rFonts w:ascii="Tahoma" w:hAnsi="Tahoma" w:cs="Tahoma"/>
          <w:color w:val="221E1F"/>
          <w:sz w:val="24"/>
          <w:szCs w:val="24"/>
        </w:rPr>
      </w:pPr>
      <w:r w:rsidRPr="00063F2B">
        <w:rPr>
          <w:rFonts w:ascii="Tahoma" w:hAnsi="Tahoma" w:cs="Tahoma"/>
          <w:color w:val="221E1F"/>
          <w:sz w:val="24"/>
          <w:szCs w:val="24"/>
        </w:rPr>
        <w:t xml:space="preserve">L’azienda assume l’impegno di gestire tutti </w:t>
      </w:r>
      <w:r w:rsidR="005A23D4">
        <w:rPr>
          <w:rFonts w:ascii="Tahoma" w:hAnsi="Tahoma" w:cs="Tahoma"/>
          <w:color w:val="221E1F"/>
          <w:sz w:val="24"/>
          <w:szCs w:val="24"/>
        </w:rPr>
        <w:t xml:space="preserve">i </w:t>
      </w:r>
      <w:r w:rsidRPr="00063F2B">
        <w:rPr>
          <w:rFonts w:ascii="Tahoma" w:hAnsi="Tahoma" w:cs="Tahoma"/>
          <w:color w:val="221E1F"/>
          <w:sz w:val="24"/>
          <w:szCs w:val="24"/>
        </w:rPr>
        <w:t>passaggi e gli accordi con il lavoratore nella massima trasparenza e nel rispetto delle attuali leggi.</w:t>
      </w:r>
    </w:p>
    <w:p w14:paraId="64327E49" w14:textId="77777777" w:rsidR="00AD5846" w:rsidRPr="00063F2B" w:rsidRDefault="000225D9" w:rsidP="00063F2B">
      <w:pPr>
        <w:pStyle w:val="Paragrafoelenco"/>
        <w:numPr>
          <w:ilvl w:val="0"/>
          <w:numId w:val="14"/>
        </w:numPr>
        <w:tabs>
          <w:tab w:val="left" w:pos="927"/>
        </w:tabs>
        <w:spacing w:before="1" w:line="360" w:lineRule="auto"/>
        <w:ind w:right="228"/>
        <w:jc w:val="both"/>
        <w:rPr>
          <w:rFonts w:ascii="Tahoma" w:hAnsi="Tahoma" w:cs="Tahoma"/>
          <w:color w:val="221E1F"/>
          <w:sz w:val="24"/>
          <w:szCs w:val="24"/>
        </w:rPr>
      </w:pPr>
      <w:r w:rsidRPr="00063F2B">
        <w:rPr>
          <w:rFonts w:ascii="Tahoma" w:hAnsi="Tahoma" w:cs="Tahoma"/>
          <w:color w:val="221E1F"/>
          <w:sz w:val="24"/>
          <w:szCs w:val="24"/>
        </w:rPr>
        <w:t>Gli straordinari vengono concordati tra il responsabile di produzione ed i dipendenti e comunicati per tempo in base alle esigenze produttive, sono volontari.</w:t>
      </w:r>
    </w:p>
    <w:p w14:paraId="0023A724" w14:textId="798BD964"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 xml:space="preserve">Il contatto diretto con la Direzione e con il Responsabile del personale consente di risolvere dubbi di carattere amministrativo, sulle voci in busta paga e sulle modalità con cui presentare le dimissioni. Nella lettera di assunzione si fa riferimento agli articoli previsti dal CCNL </w:t>
      </w:r>
      <w:r w:rsidRPr="00E468E6">
        <w:rPr>
          <w:rFonts w:ascii="Tahoma" w:eastAsia="Times New Roman" w:hAnsi="Tahoma" w:cs="Tahoma"/>
          <w:sz w:val="24"/>
          <w:szCs w:val="20"/>
          <w:lang w:bidi="ar-SA"/>
        </w:rPr>
        <w:t xml:space="preserve">vigente per </w:t>
      </w:r>
      <w:r w:rsidR="00E468E6" w:rsidRPr="00E468E6">
        <w:rPr>
          <w:rFonts w:ascii="Tahoma" w:eastAsia="Times New Roman" w:hAnsi="Tahoma" w:cs="Tahoma"/>
          <w:sz w:val="24"/>
          <w:szCs w:val="20"/>
          <w:lang w:bidi="ar-SA"/>
        </w:rPr>
        <w:t>gli studi professionali Consilp</w:t>
      </w:r>
      <w:r w:rsidRPr="00E468E6">
        <w:rPr>
          <w:rFonts w:ascii="Tahoma" w:eastAsia="Times New Roman" w:hAnsi="Tahoma" w:cs="Tahoma"/>
          <w:sz w:val="24"/>
          <w:szCs w:val="20"/>
          <w:lang w:bidi="ar-SA"/>
        </w:rPr>
        <w:t xml:space="preserve"> per gli aspetti relativi alle dimissioni</w:t>
      </w:r>
      <w:r w:rsidRPr="00063F2B">
        <w:rPr>
          <w:rFonts w:ascii="Tahoma" w:eastAsia="Times New Roman" w:hAnsi="Tahoma" w:cs="Tahoma"/>
          <w:sz w:val="24"/>
          <w:szCs w:val="20"/>
          <w:lang w:bidi="ar-SA"/>
        </w:rPr>
        <w:t>.</w:t>
      </w:r>
    </w:p>
    <w:p w14:paraId="72CFC3C7" w14:textId="3668844C"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I nostri dipendenti sono liberi di lasciare il posto di lavoro tramite badge elettronico o apertura manuale con chiavi.</w:t>
      </w:r>
    </w:p>
    <w:p w14:paraId="09AE3962" w14:textId="77777777" w:rsidR="00AD5846" w:rsidRDefault="00AD5846">
      <w:pPr>
        <w:spacing w:line="360" w:lineRule="auto"/>
        <w:jc w:val="both"/>
      </w:pPr>
    </w:p>
    <w:p w14:paraId="561A3980" w14:textId="77777777" w:rsidR="00AD5846" w:rsidRPr="00063F2B" w:rsidRDefault="000225D9" w:rsidP="00063F2B">
      <w:pPr>
        <w:pStyle w:val="Titolo2"/>
        <w:keepNext/>
        <w:numPr>
          <w:ilvl w:val="1"/>
          <w:numId w:val="7"/>
        </w:numPr>
        <w:autoSpaceDE/>
        <w:autoSpaceDN/>
        <w:spacing w:line="360" w:lineRule="auto"/>
        <w:ind w:left="0" w:firstLine="709"/>
        <w:jc w:val="both"/>
        <w:rPr>
          <w:rFonts w:ascii="Tahoma" w:eastAsia="Times New Roman" w:hAnsi="Tahoma" w:cs="Times New Roman"/>
          <w:bCs w:val="0"/>
          <w:i/>
          <w:szCs w:val="20"/>
          <w:lang w:bidi="ar-SA"/>
        </w:rPr>
      </w:pPr>
      <w:bookmarkStart w:id="8" w:name="_TOC_250013"/>
      <w:r w:rsidRPr="00063F2B">
        <w:rPr>
          <w:rFonts w:ascii="Tahoma" w:eastAsia="Times New Roman" w:hAnsi="Tahoma" w:cs="Times New Roman"/>
          <w:bCs w:val="0"/>
          <w:i/>
          <w:szCs w:val="20"/>
          <w:lang w:bidi="ar-SA"/>
        </w:rPr>
        <w:lastRenderedPageBreak/>
        <w:t xml:space="preserve">Salute e </w:t>
      </w:r>
      <w:bookmarkEnd w:id="8"/>
      <w:r w:rsidRPr="00063F2B">
        <w:rPr>
          <w:rFonts w:ascii="Tahoma" w:eastAsia="Times New Roman" w:hAnsi="Tahoma" w:cs="Times New Roman"/>
          <w:bCs w:val="0"/>
          <w:i/>
          <w:szCs w:val="20"/>
          <w:lang w:bidi="ar-SA"/>
        </w:rPr>
        <w:t>sicurezza</w:t>
      </w:r>
    </w:p>
    <w:p w14:paraId="471CB506" w14:textId="49DF9AD9"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 xml:space="preserve">La </w:t>
      </w:r>
      <w:r w:rsidR="00516AB4" w:rsidRPr="00063F2B">
        <w:rPr>
          <w:rFonts w:ascii="Tahoma" w:eastAsia="Times New Roman" w:hAnsi="Tahoma" w:cs="Tahoma"/>
          <w:sz w:val="24"/>
          <w:szCs w:val="20"/>
          <w:lang w:bidi="ar-SA"/>
        </w:rPr>
        <w:t>BARCI ENGINEERING S.R.L.</w:t>
      </w:r>
      <w:r w:rsidR="00D17775" w:rsidRPr="00063F2B">
        <w:rPr>
          <w:rFonts w:ascii="Tahoma" w:eastAsia="Times New Roman" w:hAnsi="Tahoma" w:cs="Tahoma"/>
          <w:sz w:val="24"/>
          <w:szCs w:val="20"/>
          <w:lang w:bidi="ar-SA"/>
        </w:rPr>
        <w:t xml:space="preserve"> </w:t>
      </w:r>
      <w:r w:rsidRPr="00063F2B">
        <w:rPr>
          <w:rFonts w:ascii="Tahoma" w:eastAsia="Times New Roman" w:hAnsi="Tahoma" w:cs="Tahoma"/>
          <w:sz w:val="24"/>
          <w:szCs w:val="20"/>
          <w:lang w:bidi="ar-SA"/>
        </w:rPr>
        <w:t xml:space="preserve">pone la salute e la sicurezza dei suoi lavoratori tra i suoi obiettivi primari; tale attenzione è comprovata sia dall’impegno dell’azienda </w:t>
      </w:r>
      <w:r w:rsidR="00D17775" w:rsidRPr="00063F2B">
        <w:rPr>
          <w:rFonts w:ascii="Tahoma" w:eastAsia="Times New Roman" w:hAnsi="Tahoma" w:cs="Tahoma"/>
          <w:sz w:val="24"/>
          <w:szCs w:val="20"/>
          <w:lang w:bidi="ar-SA"/>
        </w:rPr>
        <w:t xml:space="preserve">ad attuare </w:t>
      </w:r>
      <w:r w:rsidRPr="00063F2B">
        <w:rPr>
          <w:rFonts w:ascii="Tahoma" w:eastAsia="Times New Roman" w:hAnsi="Tahoma" w:cs="Tahoma"/>
          <w:sz w:val="24"/>
          <w:szCs w:val="20"/>
          <w:lang w:bidi="ar-SA"/>
        </w:rPr>
        <w:t xml:space="preserve">tutto quanto è previsto in materia </w:t>
      </w:r>
      <w:r w:rsidR="00D17775" w:rsidRPr="00063F2B">
        <w:rPr>
          <w:rFonts w:ascii="Tahoma" w:eastAsia="Times New Roman" w:hAnsi="Tahoma" w:cs="Tahoma"/>
          <w:sz w:val="24"/>
          <w:szCs w:val="20"/>
          <w:lang w:bidi="ar-SA"/>
        </w:rPr>
        <w:t>da</w:t>
      </w:r>
      <w:r w:rsidRPr="00063F2B">
        <w:rPr>
          <w:rFonts w:ascii="Tahoma" w:eastAsia="Times New Roman" w:hAnsi="Tahoma" w:cs="Tahoma"/>
          <w:sz w:val="24"/>
          <w:szCs w:val="20"/>
          <w:lang w:bidi="ar-SA"/>
        </w:rPr>
        <w:t>l D. Lgs 81/08 sia con l’ottenimento della certificazione di sistema secondo la norma BS OHSAS 18001:20</w:t>
      </w:r>
      <w:r w:rsidR="00A017FA" w:rsidRPr="00063F2B">
        <w:rPr>
          <w:rFonts w:ascii="Tahoma" w:eastAsia="Times New Roman" w:hAnsi="Tahoma" w:cs="Tahoma"/>
          <w:sz w:val="24"/>
          <w:szCs w:val="20"/>
          <w:lang w:bidi="ar-SA"/>
        </w:rPr>
        <w:t>15</w:t>
      </w:r>
      <w:r w:rsidRPr="00063F2B">
        <w:rPr>
          <w:rFonts w:ascii="Tahoma" w:eastAsia="Times New Roman" w:hAnsi="Tahoma" w:cs="Tahoma"/>
          <w:sz w:val="24"/>
          <w:szCs w:val="20"/>
          <w:lang w:bidi="ar-SA"/>
        </w:rPr>
        <w:t>.</w:t>
      </w:r>
    </w:p>
    <w:p w14:paraId="335972A2" w14:textId="5C4F109E" w:rsidR="00AD5846" w:rsidRPr="00063F2B" w:rsidRDefault="00F55633" w:rsidP="00063F2B">
      <w:pPr>
        <w:autoSpaceDE/>
        <w:autoSpaceDN/>
        <w:spacing w:line="360" w:lineRule="auto"/>
        <w:ind w:firstLine="708"/>
        <w:jc w:val="both"/>
        <w:rPr>
          <w:rFonts w:ascii="Tahoma" w:eastAsia="Times New Roman" w:hAnsi="Tahoma" w:cs="Tahoma"/>
          <w:sz w:val="24"/>
          <w:szCs w:val="20"/>
          <w:lang w:bidi="ar-SA"/>
        </w:rPr>
      </w:pPr>
      <w:r>
        <w:rPr>
          <w:rFonts w:ascii="Tahoma" w:eastAsia="Times New Roman" w:hAnsi="Tahoma" w:cs="Tahoma"/>
          <w:sz w:val="24"/>
          <w:szCs w:val="20"/>
          <w:lang w:bidi="ar-SA"/>
        </w:rPr>
        <w:t xml:space="preserve">È </w:t>
      </w:r>
      <w:r w:rsidR="000225D9" w:rsidRPr="00063F2B">
        <w:rPr>
          <w:rFonts w:ascii="Tahoma" w:eastAsia="Times New Roman" w:hAnsi="Tahoma" w:cs="Tahoma"/>
          <w:sz w:val="24"/>
          <w:szCs w:val="20"/>
          <w:lang w:bidi="ar-SA"/>
        </w:rPr>
        <w:t xml:space="preserve">stato confermato il Responsabile del Servizio di Prevenzione e Protezione (RSPP), </w:t>
      </w:r>
      <w:r w:rsidR="00D17775" w:rsidRPr="00063F2B">
        <w:rPr>
          <w:rFonts w:ascii="Tahoma" w:eastAsia="Times New Roman" w:hAnsi="Tahoma" w:cs="Tahoma"/>
          <w:sz w:val="24"/>
          <w:szCs w:val="20"/>
          <w:lang w:bidi="ar-SA"/>
        </w:rPr>
        <w:t>l’Ing. Antonio Barci</w:t>
      </w:r>
    </w:p>
    <w:p w14:paraId="098F8753" w14:textId="77777777" w:rsidR="00AD5846" w:rsidRDefault="00AD5846">
      <w:pPr>
        <w:pStyle w:val="Corpotesto"/>
        <w:spacing w:before="8"/>
        <w:rPr>
          <w:sz w:val="29"/>
        </w:rPr>
      </w:pPr>
    </w:p>
    <w:p w14:paraId="62471FCA" w14:textId="699BE33B" w:rsidR="00AD5846" w:rsidRDefault="000225D9">
      <w:pPr>
        <w:pStyle w:val="Titolo61"/>
        <w:spacing w:before="1"/>
      </w:pPr>
      <w:r>
        <w:t>FORMAZIONE</w:t>
      </w:r>
    </w:p>
    <w:p w14:paraId="1C694CFD" w14:textId="77777777" w:rsidR="00245858" w:rsidRDefault="00245858">
      <w:pPr>
        <w:pStyle w:val="Titolo61"/>
        <w:spacing w:before="1"/>
      </w:pPr>
    </w:p>
    <w:p w14:paraId="5D9B81C4" w14:textId="7A73026F"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 xml:space="preserve">La formazione riguardante la salute e </w:t>
      </w:r>
      <w:r w:rsidR="00D17775" w:rsidRPr="00063F2B">
        <w:rPr>
          <w:rFonts w:ascii="Tahoma" w:eastAsia="Times New Roman" w:hAnsi="Tahoma" w:cs="Tahoma"/>
          <w:sz w:val="24"/>
          <w:szCs w:val="20"/>
          <w:lang w:bidi="ar-SA"/>
        </w:rPr>
        <w:t xml:space="preserve">la </w:t>
      </w:r>
      <w:r w:rsidRPr="00063F2B">
        <w:rPr>
          <w:rFonts w:ascii="Tahoma" w:eastAsia="Times New Roman" w:hAnsi="Tahoma" w:cs="Tahoma"/>
          <w:sz w:val="24"/>
          <w:szCs w:val="20"/>
          <w:lang w:bidi="ar-SA"/>
        </w:rPr>
        <w:t xml:space="preserve">sicurezza </w:t>
      </w:r>
      <w:r w:rsidR="00D17775" w:rsidRPr="00063F2B">
        <w:rPr>
          <w:rFonts w:ascii="Tahoma" w:eastAsia="Times New Roman" w:hAnsi="Tahoma" w:cs="Tahoma"/>
          <w:sz w:val="24"/>
          <w:szCs w:val="20"/>
          <w:lang w:bidi="ar-SA"/>
        </w:rPr>
        <w:t xml:space="preserve">sui luoghi di lavoro </w:t>
      </w:r>
      <w:r w:rsidRPr="00063F2B">
        <w:rPr>
          <w:rFonts w:ascii="Tahoma" w:eastAsia="Times New Roman" w:hAnsi="Tahoma" w:cs="Tahoma"/>
          <w:sz w:val="24"/>
          <w:szCs w:val="20"/>
          <w:lang w:bidi="ar-SA"/>
        </w:rPr>
        <w:t xml:space="preserve">viene </w:t>
      </w:r>
      <w:r w:rsidR="00D17775" w:rsidRPr="00063F2B">
        <w:rPr>
          <w:rFonts w:ascii="Tahoma" w:eastAsia="Times New Roman" w:hAnsi="Tahoma" w:cs="Tahoma"/>
          <w:sz w:val="24"/>
          <w:szCs w:val="20"/>
          <w:lang w:bidi="ar-SA"/>
        </w:rPr>
        <w:t xml:space="preserve">regolarmente </w:t>
      </w:r>
      <w:r w:rsidRPr="00063F2B">
        <w:rPr>
          <w:rFonts w:ascii="Tahoma" w:eastAsia="Times New Roman" w:hAnsi="Tahoma" w:cs="Tahoma"/>
          <w:sz w:val="24"/>
          <w:szCs w:val="20"/>
          <w:lang w:bidi="ar-SA"/>
        </w:rPr>
        <w:t xml:space="preserve">svolta, sia in fase di assunzione </w:t>
      </w:r>
      <w:r w:rsidR="00D17775" w:rsidRPr="00063F2B">
        <w:rPr>
          <w:rFonts w:ascii="Tahoma" w:eastAsia="Times New Roman" w:hAnsi="Tahoma" w:cs="Tahoma"/>
          <w:sz w:val="24"/>
          <w:szCs w:val="20"/>
          <w:lang w:bidi="ar-SA"/>
        </w:rPr>
        <w:t xml:space="preserve">in casi di eventuali </w:t>
      </w:r>
      <w:r w:rsidRPr="00063F2B">
        <w:rPr>
          <w:rFonts w:ascii="Tahoma" w:eastAsia="Times New Roman" w:hAnsi="Tahoma" w:cs="Tahoma"/>
          <w:sz w:val="24"/>
          <w:szCs w:val="20"/>
          <w:lang w:bidi="ar-SA"/>
        </w:rPr>
        <w:t>aggiornamenti; nello specifico viene consegnato apposito materiale didattico/informativo.</w:t>
      </w:r>
    </w:p>
    <w:p w14:paraId="31CE1FEF" w14:textId="7D5818B3"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 xml:space="preserve">Nello specifico durante i corsi di formazione tenuti dal R.S.P.P., secondo quanto previsti dall’Accordo </w:t>
      </w:r>
      <w:r w:rsidR="00D17775" w:rsidRPr="00063F2B">
        <w:rPr>
          <w:rFonts w:ascii="Tahoma" w:eastAsia="Times New Roman" w:hAnsi="Tahoma" w:cs="Tahoma"/>
          <w:sz w:val="24"/>
          <w:szCs w:val="20"/>
          <w:lang w:bidi="ar-SA"/>
        </w:rPr>
        <w:t>Stato/Regioni</w:t>
      </w:r>
      <w:r w:rsidRPr="00063F2B">
        <w:rPr>
          <w:rFonts w:ascii="Tahoma" w:eastAsia="Times New Roman" w:hAnsi="Tahoma" w:cs="Tahoma"/>
          <w:sz w:val="24"/>
          <w:szCs w:val="20"/>
          <w:lang w:bidi="ar-SA"/>
        </w:rPr>
        <w:t>, viene consegnato ai dipendenti apposito materiale didattico/informativo. Ci si avvale dell’utilizzo di mezzi informatici per illustrare le varie informazioni e, successivamente, viene distribuito un test di apprendimento per poterne verificare l’efficacia.</w:t>
      </w:r>
    </w:p>
    <w:p w14:paraId="4BABE499" w14:textId="4E900609"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L’attività di formazione viene pianificata ogni anno e riguarda tutti gli aspetti contemplati dalle normative vigenti e dalle proprie procedure.</w:t>
      </w:r>
    </w:p>
    <w:p w14:paraId="1C6D9415" w14:textId="77777777" w:rsidR="00AD5846" w:rsidRDefault="00AD5846">
      <w:pPr>
        <w:pStyle w:val="Corpotesto"/>
        <w:spacing w:before="8"/>
        <w:rPr>
          <w:sz w:val="29"/>
        </w:rPr>
      </w:pPr>
    </w:p>
    <w:p w14:paraId="32D69C95" w14:textId="0EBB57BC" w:rsidR="00AD5846" w:rsidRDefault="000225D9">
      <w:pPr>
        <w:pStyle w:val="Titolo61"/>
      </w:pPr>
      <w:r>
        <w:t>SORVEGLIANZA SANITARIA</w:t>
      </w:r>
    </w:p>
    <w:p w14:paraId="44218843" w14:textId="77777777" w:rsidR="00245858" w:rsidRDefault="00245858">
      <w:pPr>
        <w:pStyle w:val="Titolo61"/>
      </w:pPr>
    </w:p>
    <w:p w14:paraId="6E41C762" w14:textId="63D15F7A"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 xml:space="preserve">La sorveglianza sanitaria viene effettuata attraverso controlli </w:t>
      </w:r>
      <w:r w:rsidR="00E22BBA">
        <w:rPr>
          <w:rFonts w:ascii="Tahoma" w:eastAsia="Times New Roman" w:hAnsi="Tahoma" w:cs="Tahoma"/>
          <w:sz w:val="24"/>
          <w:szCs w:val="20"/>
          <w:lang w:bidi="ar-SA"/>
        </w:rPr>
        <w:t>all’assunzione</w:t>
      </w:r>
      <w:r w:rsidRPr="00063F2B">
        <w:rPr>
          <w:rFonts w:ascii="Tahoma" w:eastAsia="Times New Roman" w:hAnsi="Tahoma" w:cs="Tahoma"/>
          <w:sz w:val="24"/>
          <w:szCs w:val="20"/>
          <w:lang w:bidi="ar-SA"/>
        </w:rPr>
        <w:t xml:space="preserve"> e periodici su tutti i dipendenti dell’azienda.</w:t>
      </w:r>
    </w:p>
    <w:p w14:paraId="6C8AF0D6" w14:textId="77777777"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Lo stato di salute del personale viene verificato all’atto dell’assunzione e con frequenza stabilita dal medico aziendale in funzione delle mansioni espletate e alle condizioni di salute del lavoratore.</w:t>
      </w:r>
    </w:p>
    <w:p w14:paraId="05404AFA" w14:textId="1C609594"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I medic</w:t>
      </w:r>
      <w:r w:rsidR="00D17775" w:rsidRPr="00063F2B">
        <w:rPr>
          <w:rFonts w:ascii="Tahoma" w:eastAsia="Times New Roman" w:hAnsi="Tahoma" w:cs="Tahoma"/>
          <w:sz w:val="24"/>
          <w:szCs w:val="20"/>
          <w:lang w:bidi="ar-SA"/>
        </w:rPr>
        <w:t>i</w:t>
      </w:r>
      <w:r w:rsidRPr="00063F2B">
        <w:rPr>
          <w:rFonts w:ascii="Tahoma" w:eastAsia="Times New Roman" w:hAnsi="Tahoma" w:cs="Tahoma"/>
          <w:sz w:val="24"/>
          <w:szCs w:val="20"/>
          <w:lang w:bidi="ar-SA"/>
        </w:rPr>
        <w:t xml:space="preserve"> competent</w:t>
      </w:r>
      <w:r w:rsidR="00D17775" w:rsidRPr="00063F2B">
        <w:rPr>
          <w:rFonts w:ascii="Tahoma" w:eastAsia="Times New Roman" w:hAnsi="Tahoma" w:cs="Tahoma"/>
          <w:sz w:val="24"/>
          <w:szCs w:val="20"/>
          <w:lang w:bidi="ar-SA"/>
        </w:rPr>
        <w:t>i</w:t>
      </w:r>
      <w:r w:rsidRPr="00063F2B">
        <w:rPr>
          <w:rFonts w:ascii="Tahoma" w:eastAsia="Times New Roman" w:hAnsi="Tahoma" w:cs="Tahoma"/>
          <w:sz w:val="24"/>
          <w:szCs w:val="20"/>
          <w:lang w:bidi="ar-SA"/>
        </w:rPr>
        <w:t xml:space="preserve"> nominat</w:t>
      </w:r>
      <w:r w:rsidR="00D17775" w:rsidRPr="00063F2B">
        <w:rPr>
          <w:rFonts w:ascii="Tahoma" w:eastAsia="Times New Roman" w:hAnsi="Tahoma" w:cs="Tahoma"/>
          <w:sz w:val="24"/>
          <w:szCs w:val="20"/>
          <w:lang w:bidi="ar-SA"/>
        </w:rPr>
        <w:t>i</w:t>
      </w:r>
      <w:r w:rsidRPr="00063F2B">
        <w:rPr>
          <w:rFonts w:ascii="Tahoma" w:eastAsia="Times New Roman" w:hAnsi="Tahoma" w:cs="Tahoma"/>
          <w:sz w:val="24"/>
          <w:szCs w:val="20"/>
          <w:lang w:bidi="ar-SA"/>
        </w:rPr>
        <w:t xml:space="preserve"> effettua</w:t>
      </w:r>
      <w:r w:rsidR="00D17775" w:rsidRPr="00063F2B">
        <w:rPr>
          <w:rFonts w:ascii="Tahoma" w:eastAsia="Times New Roman" w:hAnsi="Tahoma" w:cs="Tahoma"/>
          <w:sz w:val="24"/>
          <w:szCs w:val="20"/>
          <w:lang w:bidi="ar-SA"/>
        </w:rPr>
        <w:t>no</w:t>
      </w:r>
      <w:r w:rsidRPr="00063F2B">
        <w:rPr>
          <w:rFonts w:ascii="Tahoma" w:eastAsia="Times New Roman" w:hAnsi="Tahoma" w:cs="Tahoma"/>
          <w:sz w:val="24"/>
          <w:szCs w:val="20"/>
          <w:lang w:bidi="ar-SA"/>
        </w:rPr>
        <w:t xml:space="preserve"> </w:t>
      </w:r>
      <w:r w:rsidR="00D17775" w:rsidRPr="00063F2B">
        <w:rPr>
          <w:rFonts w:ascii="Tahoma" w:eastAsia="Times New Roman" w:hAnsi="Tahoma" w:cs="Tahoma"/>
          <w:sz w:val="24"/>
          <w:szCs w:val="20"/>
          <w:lang w:bidi="ar-SA"/>
        </w:rPr>
        <w:t xml:space="preserve">dei </w:t>
      </w:r>
      <w:r w:rsidRPr="00063F2B">
        <w:rPr>
          <w:rFonts w:ascii="Tahoma" w:eastAsia="Times New Roman" w:hAnsi="Tahoma" w:cs="Tahoma"/>
          <w:sz w:val="24"/>
          <w:szCs w:val="20"/>
          <w:lang w:bidi="ar-SA"/>
        </w:rPr>
        <w:t>sopralluog</w:t>
      </w:r>
      <w:r w:rsidR="00D17775" w:rsidRPr="00063F2B">
        <w:rPr>
          <w:rFonts w:ascii="Tahoma" w:eastAsia="Times New Roman" w:hAnsi="Tahoma" w:cs="Tahoma"/>
          <w:sz w:val="24"/>
          <w:szCs w:val="20"/>
          <w:lang w:bidi="ar-SA"/>
        </w:rPr>
        <w:t>hi</w:t>
      </w:r>
      <w:r w:rsidRPr="00063F2B">
        <w:rPr>
          <w:rFonts w:ascii="Tahoma" w:eastAsia="Times New Roman" w:hAnsi="Tahoma" w:cs="Tahoma"/>
          <w:sz w:val="24"/>
          <w:szCs w:val="20"/>
          <w:lang w:bidi="ar-SA"/>
        </w:rPr>
        <w:t xml:space="preserve"> annual</w:t>
      </w:r>
      <w:r w:rsidR="00D17775" w:rsidRPr="00063F2B">
        <w:rPr>
          <w:rFonts w:ascii="Tahoma" w:eastAsia="Times New Roman" w:hAnsi="Tahoma" w:cs="Tahoma"/>
          <w:sz w:val="24"/>
          <w:szCs w:val="20"/>
          <w:lang w:bidi="ar-SA"/>
        </w:rPr>
        <w:t>i</w:t>
      </w:r>
      <w:r w:rsidRPr="00063F2B">
        <w:rPr>
          <w:rFonts w:ascii="Tahoma" w:eastAsia="Times New Roman" w:hAnsi="Tahoma" w:cs="Tahoma"/>
          <w:sz w:val="24"/>
          <w:szCs w:val="20"/>
          <w:lang w:bidi="ar-SA"/>
        </w:rPr>
        <w:t xml:space="preserve"> presso </w:t>
      </w:r>
      <w:r w:rsidR="00D17775" w:rsidRPr="00063F2B">
        <w:rPr>
          <w:rFonts w:ascii="Tahoma" w:eastAsia="Times New Roman" w:hAnsi="Tahoma" w:cs="Tahoma"/>
          <w:sz w:val="24"/>
          <w:szCs w:val="20"/>
          <w:lang w:bidi="ar-SA"/>
        </w:rPr>
        <w:t xml:space="preserve">le varie sedi </w:t>
      </w:r>
      <w:r w:rsidRPr="00063F2B">
        <w:rPr>
          <w:rFonts w:ascii="Tahoma" w:eastAsia="Times New Roman" w:hAnsi="Tahoma" w:cs="Tahoma"/>
          <w:sz w:val="24"/>
          <w:szCs w:val="20"/>
          <w:lang w:bidi="ar-SA"/>
        </w:rPr>
        <w:t>e partecipa</w:t>
      </w:r>
      <w:r w:rsidR="00D17775" w:rsidRPr="00063F2B">
        <w:rPr>
          <w:rFonts w:ascii="Tahoma" w:eastAsia="Times New Roman" w:hAnsi="Tahoma" w:cs="Tahoma"/>
          <w:sz w:val="24"/>
          <w:szCs w:val="20"/>
          <w:lang w:bidi="ar-SA"/>
        </w:rPr>
        <w:t>no</w:t>
      </w:r>
      <w:r w:rsidRPr="00063F2B">
        <w:rPr>
          <w:rFonts w:ascii="Tahoma" w:eastAsia="Times New Roman" w:hAnsi="Tahoma" w:cs="Tahoma"/>
          <w:sz w:val="24"/>
          <w:szCs w:val="20"/>
          <w:lang w:bidi="ar-SA"/>
        </w:rPr>
        <w:t xml:space="preserve"> alla riunione annuale; </w:t>
      </w:r>
      <w:r w:rsidR="00D17775" w:rsidRPr="00063F2B">
        <w:rPr>
          <w:rFonts w:ascii="Tahoma" w:eastAsia="Times New Roman" w:hAnsi="Tahoma" w:cs="Tahoma"/>
          <w:sz w:val="24"/>
          <w:szCs w:val="20"/>
          <w:lang w:bidi="ar-SA"/>
        </w:rPr>
        <w:t>vengono</w:t>
      </w:r>
      <w:r w:rsidRPr="00063F2B">
        <w:rPr>
          <w:rFonts w:ascii="Tahoma" w:eastAsia="Times New Roman" w:hAnsi="Tahoma" w:cs="Tahoma"/>
          <w:sz w:val="24"/>
          <w:szCs w:val="20"/>
          <w:lang w:bidi="ar-SA"/>
        </w:rPr>
        <w:t xml:space="preserve"> costantemente informat</w:t>
      </w:r>
      <w:r w:rsidR="00D17775" w:rsidRPr="00063F2B">
        <w:rPr>
          <w:rFonts w:ascii="Tahoma" w:eastAsia="Times New Roman" w:hAnsi="Tahoma" w:cs="Tahoma"/>
          <w:sz w:val="24"/>
          <w:szCs w:val="20"/>
          <w:lang w:bidi="ar-SA"/>
        </w:rPr>
        <w:t>i</w:t>
      </w:r>
      <w:r w:rsidRPr="00063F2B">
        <w:rPr>
          <w:rFonts w:ascii="Tahoma" w:eastAsia="Times New Roman" w:hAnsi="Tahoma" w:cs="Tahoma"/>
          <w:sz w:val="24"/>
          <w:szCs w:val="20"/>
          <w:lang w:bidi="ar-SA"/>
        </w:rPr>
        <w:t xml:space="preserve"> e coinvolt</w:t>
      </w:r>
      <w:r w:rsidR="00D17775" w:rsidRPr="00063F2B">
        <w:rPr>
          <w:rFonts w:ascii="Tahoma" w:eastAsia="Times New Roman" w:hAnsi="Tahoma" w:cs="Tahoma"/>
          <w:sz w:val="24"/>
          <w:szCs w:val="20"/>
          <w:lang w:bidi="ar-SA"/>
        </w:rPr>
        <w:t>i</w:t>
      </w:r>
      <w:r w:rsidRPr="00063F2B">
        <w:rPr>
          <w:rFonts w:ascii="Tahoma" w:eastAsia="Times New Roman" w:hAnsi="Tahoma" w:cs="Tahoma"/>
          <w:sz w:val="24"/>
          <w:szCs w:val="20"/>
          <w:lang w:bidi="ar-SA"/>
        </w:rPr>
        <w:t xml:space="preserve"> sugli aggiornamenti riguardanti la valutazione di rischi specifici o ogniqualvolta ci siano modifiche significative in azienda.</w:t>
      </w:r>
    </w:p>
    <w:p w14:paraId="0E891A50" w14:textId="6B47C149"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 xml:space="preserve">Il piano delle visite aziendali ai dipendenti viene redatto dal medico stesso </w:t>
      </w:r>
      <w:r w:rsidR="00E22BBA">
        <w:rPr>
          <w:rFonts w:ascii="Tahoma" w:eastAsia="Times New Roman" w:hAnsi="Tahoma" w:cs="Tahoma"/>
          <w:sz w:val="24"/>
          <w:szCs w:val="20"/>
          <w:lang w:bidi="ar-SA"/>
        </w:rPr>
        <w:t>e</w:t>
      </w:r>
      <w:r w:rsidRPr="00063F2B">
        <w:rPr>
          <w:rFonts w:ascii="Tahoma" w:eastAsia="Times New Roman" w:hAnsi="Tahoma" w:cs="Tahoma"/>
          <w:sz w:val="24"/>
          <w:szCs w:val="20"/>
          <w:lang w:bidi="ar-SA"/>
        </w:rPr>
        <w:t xml:space="preserve"> prevede una periodicità che varia tra i vari dipendenti; è inoltre possibile che un dipendente richieda </w:t>
      </w:r>
      <w:r w:rsidRPr="00063F2B">
        <w:rPr>
          <w:rFonts w:ascii="Tahoma" w:eastAsia="Times New Roman" w:hAnsi="Tahoma" w:cs="Tahoma"/>
          <w:sz w:val="24"/>
          <w:szCs w:val="20"/>
          <w:lang w:bidi="ar-SA"/>
        </w:rPr>
        <w:lastRenderedPageBreak/>
        <w:t>in qualsiasi momento una visita specifica.</w:t>
      </w:r>
    </w:p>
    <w:p w14:paraId="3CC31919" w14:textId="77777777"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In questi anni durante le visite mediche effettuate il medico competente non ha mai rilevato casi di malattie professionali.</w:t>
      </w:r>
    </w:p>
    <w:p w14:paraId="0D83449E" w14:textId="45506B89"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Il personale è dotato degli appositi DPI in funzione dell</w:t>
      </w:r>
      <w:r w:rsidR="00D17775" w:rsidRPr="00063F2B">
        <w:rPr>
          <w:rFonts w:ascii="Tahoma" w:eastAsia="Times New Roman" w:hAnsi="Tahoma" w:cs="Tahoma"/>
          <w:sz w:val="24"/>
          <w:szCs w:val="20"/>
          <w:lang w:bidi="ar-SA"/>
        </w:rPr>
        <w:t>a</w:t>
      </w:r>
      <w:r w:rsidRPr="00063F2B">
        <w:rPr>
          <w:rFonts w:ascii="Tahoma" w:eastAsia="Times New Roman" w:hAnsi="Tahoma" w:cs="Tahoma"/>
          <w:sz w:val="24"/>
          <w:szCs w:val="20"/>
          <w:lang w:bidi="ar-SA"/>
        </w:rPr>
        <w:t xml:space="preserve"> mansione assegnata</w:t>
      </w:r>
      <w:r w:rsidR="00D17775" w:rsidRPr="00063F2B">
        <w:rPr>
          <w:rFonts w:ascii="Tahoma" w:eastAsia="Times New Roman" w:hAnsi="Tahoma" w:cs="Tahoma"/>
          <w:sz w:val="24"/>
          <w:szCs w:val="20"/>
          <w:lang w:bidi="ar-SA"/>
        </w:rPr>
        <w:t>, alla consegna degli stessi i dipendenti sottoscrivono apposito verbale</w:t>
      </w:r>
      <w:r w:rsidRPr="00063F2B">
        <w:rPr>
          <w:rFonts w:ascii="Tahoma" w:eastAsia="Times New Roman" w:hAnsi="Tahoma" w:cs="Tahoma"/>
          <w:sz w:val="24"/>
          <w:szCs w:val="20"/>
          <w:lang w:bidi="ar-SA"/>
        </w:rPr>
        <w:t xml:space="preserve">. </w:t>
      </w:r>
      <w:r w:rsidR="00D17775" w:rsidRPr="00063F2B">
        <w:rPr>
          <w:rFonts w:ascii="Tahoma" w:eastAsia="Times New Roman" w:hAnsi="Tahoma" w:cs="Tahoma"/>
          <w:sz w:val="24"/>
          <w:szCs w:val="20"/>
          <w:lang w:bidi="ar-SA"/>
        </w:rPr>
        <w:t>I</w:t>
      </w:r>
      <w:r w:rsidRPr="00063F2B">
        <w:rPr>
          <w:rFonts w:ascii="Tahoma" w:eastAsia="Times New Roman" w:hAnsi="Tahoma" w:cs="Tahoma"/>
          <w:sz w:val="24"/>
          <w:szCs w:val="20"/>
          <w:lang w:bidi="ar-SA"/>
        </w:rPr>
        <w:t>n caso</w:t>
      </w:r>
      <w:r w:rsidR="00D17775" w:rsidRPr="00063F2B">
        <w:rPr>
          <w:rFonts w:ascii="Tahoma" w:eastAsia="Times New Roman" w:hAnsi="Tahoma" w:cs="Tahoma"/>
          <w:sz w:val="24"/>
          <w:szCs w:val="20"/>
          <w:lang w:bidi="ar-SA"/>
        </w:rPr>
        <w:t xml:space="preserve"> di scadenza,</w:t>
      </w:r>
      <w:r w:rsidRPr="00063F2B">
        <w:rPr>
          <w:rFonts w:ascii="Tahoma" w:eastAsia="Times New Roman" w:hAnsi="Tahoma" w:cs="Tahoma"/>
          <w:sz w:val="24"/>
          <w:szCs w:val="20"/>
          <w:lang w:bidi="ar-SA"/>
        </w:rPr>
        <w:t xml:space="preserve"> perdita o </w:t>
      </w:r>
      <w:r w:rsidR="00D17775" w:rsidRPr="00063F2B">
        <w:rPr>
          <w:rFonts w:ascii="Tahoma" w:eastAsia="Times New Roman" w:hAnsi="Tahoma" w:cs="Tahoma"/>
          <w:sz w:val="24"/>
          <w:szCs w:val="20"/>
          <w:lang w:bidi="ar-SA"/>
        </w:rPr>
        <w:t>danneggiamento</w:t>
      </w:r>
      <w:r w:rsidRPr="00063F2B">
        <w:rPr>
          <w:rFonts w:ascii="Tahoma" w:eastAsia="Times New Roman" w:hAnsi="Tahoma" w:cs="Tahoma"/>
          <w:sz w:val="24"/>
          <w:szCs w:val="20"/>
          <w:lang w:bidi="ar-SA"/>
        </w:rPr>
        <w:t xml:space="preserve"> </w:t>
      </w:r>
      <w:r w:rsidR="00D17775" w:rsidRPr="00063F2B">
        <w:rPr>
          <w:rFonts w:ascii="Tahoma" w:eastAsia="Times New Roman" w:hAnsi="Tahoma" w:cs="Tahoma"/>
          <w:sz w:val="24"/>
          <w:szCs w:val="20"/>
          <w:lang w:bidi="ar-SA"/>
        </w:rPr>
        <w:t xml:space="preserve">i DPI </w:t>
      </w:r>
      <w:r w:rsidRPr="00063F2B">
        <w:rPr>
          <w:rFonts w:ascii="Tahoma" w:eastAsia="Times New Roman" w:hAnsi="Tahoma" w:cs="Tahoma"/>
          <w:sz w:val="24"/>
          <w:szCs w:val="20"/>
          <w:lang w:bidi="ar-SA"/>
        </w:rPr>
        <w:t>vengono prontamente sostituiti e riconsegnati.</w:t>
      </w:r>
    </w:p>
    <w:p w14:paraId="214DEB81" w14:textId="320C33D2" w:rsidR="004721EF" w:rsidRDefault="004721EF">
      <w:pPr>
        <w:spacing w:line="360" w:lineRule="auto"/>
        <w:jc w:val="both"/>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6"/>
        <w:gridCol w:w="1337"/>
        <w:gridCol w:w="1337"/>
        <w:gridCol w:w="1337"/>
      </w:tblGrid>
      <w:tr w:rsidR="00AD5846" w14:paraId="153FA760" w14:textId="77777777">
        <w:trPr>
          <w:trHeight w:val="383"/>
        </w:trPr>
        <w:tc>
          <w:tcPr>
            <w:tcW w:w="5196" w:type="dxa"/>
            <w:vMerge w:val="restart"/>
            <w:tcBorders>
              <w:left w:val="nil"/>
              <w:bottom w:val="nil"/>
            </w:tcBorders>
          </w:tcPr>
          <w:p w14:paraId="019F06DF" w14:textId="77777777" w:rsidR="00AD5846" w:rsidRDefault="000225D9">
            <w:pPr>
              <w:pStyle w:val="TableParagraph"/>
              <w:spacing w:line="225" w:lineRule="exact"/>
              <w:ind w:left="33"/>
              <w:rPr>
                <w:b/>
                <w:sz w:val="20"/>
              </w:rPr>
            </w:pPr>
            <w:r>
              <w:rPr>
                <w:b/>
                <w:sz w:val="20"/>
              </w:rPr>
              <w:t>N. INFORTUNI</w:t>
            </w:r>
          </w:p>
          <w:p w14:paraId="4CD7588D" w14:textId="77777777" w:rsidR="00AD5846" w:rsidRDefault="000225D9">
            <w:pPr>
              <w:pStyle w:val="TableParagraph"/>
              <w:spacing w:before="118"/>
              <w:ind w:left="33"/>
              <w:rPr>
                <w:sz w:val="20"/>
              </w:rPr>
            </w:pPr>
            <w:r>
              <w:rPr>
                <w:sz w:val="20"/>
              </w:rPr>
              <w:t>(con assenza &gt;3 giorni)</w:t>
            </w:r>
          </w:p>
        </w:tc>
        <w:tc>
          <w:tcPr>
            <w:tcW w:w="1337" w:type="dxa"/>
            <w:shd w:val="clear" w:color="auto" w:fill="F79645"/>
          </w:tcPr>
          <w:p w14:paraId="7C6CF442" w14:textId="32D173C1" w:rsidR="00AD5846" w:rsidRDefault="000225D9" w:rsidP="00A017FA">
            <w:pPr>
              <w:pStyle w:val="TableParagraph"/>
              <w:spacing w:before="16"/>
              <w:ind w:left="424" w:right="417"/>
              <w:jc w:val="center"/>
              <w:rPr>
                <w:b/>
                <w:sz w:val="20"/>
              </w:rPr>
            </w:pPr>
            <w:r>
              <w:rPr>
                <w:b/>
                <w:sz w:val="20"/>
              </w:rPr>
              <w:t>201</w:t>
            </w:r>
            <w:r w:rsidR="00FD3751">
              <w:rPr>
                <w:b/>
                <w:sz w:val="20"/>
              </w:rPr>
              <w:t>9</w:t>
            </w:r>
          </w:p>
        </w:tc>
        <w:tc>
          <w:tcPr>
            <w:tcW w:w="1337" w:type="dxa"/>
            <w:shd w:val="clear" w:color="auto" w:fill="F79645"/>
          </w:tcPr>
          <w:p w14:paraId="7AE387E0" w14:textId="2A110E8E" w:rsidR="00AD5846" w:rsidRDefault="000225D9" w:rsidP="00A017FA">
            <w:pPr>
              <w:pStyle w:val="TableParagraph"/>
              <w:spacing w:before="16"/>
              <w:ind w:left="424" w:right="417"/>
              <w:jc w:val="center"/>
              <w:rPr>
                <w:b/>
                <w:sz w:val="20"/>
              </w:rPr>
            </w:pPr>
            <w:r>
              <w:rPr>
                <w:b/>
                <w:sz w:val="20"/>
              </w:rPr>
              <w:t>20</w:t>
            </w:r>
            <w:r w:rsidR="00FD3751">
              <w:rPr>
                <w:b/>
                <w:sz w:val="20"/>
              </w:rPr>
              <w:t>20</w:t>
            </w:r>
          </w:p>
        </w:tc>
        <w:tc>
          <w:tcPr>
            <w:tcW w:w="1337" w:type="dxa"/>
            <w:shd w:val="clear" w:color="auto" w:fill="F79645"/>
          </w:tcPr>
          <w:p w14:paraId="05E09EFB" w14:textId="13775812" w:rsidR="00AD5846" w:rsidRDefault="000225D9" w:rsidP="00A017FA">
            <w:pPr>
              <w:pStyle w:val="TableParagraph"/>
              <w:spacing w:before="16"/>
              <w:ind w:left="423" w:right="417"/>
              <w:jc w:val="center"/>
              <w:rPr>
                <w:b/>
                <w:sz w:val="20"/>
              </w:rPr>
            </w:pPr>
            <w:r>
              <w:rPr>
                <w:b/>
                <w:sz w:val="20"/>
              </w:rPr>
              <w:t>20</w:t>
            </w:r>
            <w:r w:rsidR="00264912">
              <w:rPr>
                <w:b/>
                <w:sz w:val="20"/>
              </w:rPr>
              <w:t>2</w:t>
            </w:r>
            <w:r w:rsidR="00FD3751">
              <w:rPr>
                <w:b/>
                <w:sz w:val="20"/>
              </w:rPr>
              <w:t>1</w:t>
            </w:r>
          </w:p>
        </w:tc>
      </w:tr>
      <w:tr w:rsidR="00AD5846" w14:paraId="31DCDA8D" w14:textId="77777777">
        <w:trPr>
          <w:trHeight w:val="383"/>
        </w:trPr>
        <w:tc>
          <w:tcPr>
            <w:tcW w:w="5196" w:type="dxa"/>
            <w:vMerge/>
            <w:tcBorders>
              <w:top w:val="nil"/>
              <w:left w:val="nil"/>
              <w:bottom w:val="nil"/>
            </w:tcBorders>
          </w:tcPr>
          <w:p w14:paraId="4604DD73" w14:textId="77777777" w:rsidR="00AD5846" w:rsidRDefault="00AD5846">
            <w:pPr>
              <w:rPr>
                <w:sz w:val="2"/>
                <w:szCs w:val="2"/>
              </w:rPr>
            </w:pPr>
          </w:p>
        </w:tc>
        <w:tc>
          <w:tcPr>
            <w:tcW w:w="1337" w:type="dxa"/>
          </w:tcPr>
          <w:p w14:paraId="43B05ADF" w14:textId="77777777" w:rsidR="00AD5846" w:rsidRDefault="00A017FA">
            <w:pPr>
              <w:pStyle w:val="TableParagraph"/>
              <w:spacing w:before="16"/>
              <w:ind w:left="7"/>
              <w:jc w:val="center"/>
              <w:rPr>
                <w:sz w:val="20"/>
              </w:rPr>
            </w:pPr>
            <w:r>
              <w:rPr>
                <w:w w:val="99"/>
                <w:sz w:val="20"/>
              </w:rPr>
              <w:t>0</w:t>
            </w:r>
          </w:p>
        </w:tc>
        <w:tc>
          <w:tcPr>
            <w:tcW w:w="1337" w:type="dxa"/>
          </w:tcPr>
          <w:p w14:paraId="5F9AEB89" w14:textId="77777777" w:rsidR="00AD5846" w:rsidRDefault="00A017FA">
            <w:pPr>
              <w:pStyle w:val="TableParagraph"/>
              <w:spacing w:before="16"/>
              <w:ind w:left="6"/>
              <w:jc w:val="center"/>
              <w:rPr>
                <w:sz w:val="20"/>
              </w:rPr>
            </w:pPr>
            <w:r>
              <w:rPr>
                <w:w w:val="99"/>
                <w:sz w:val="20"/>
              </w:rPr>
              <w:t>0</w:t>
            </w:r>
          </w:p>
        </w:tc>
        <w:tc>
          <w:tcPr>
            <w:tcW w:w="1337" w:type="dxa"/>
          </w:tcPr>
          <w:p w14:paraId="554ACE65" w14:textId="77777777" w:rsidR="00AD5846" w:rsidRDefault="000225D9">
            <w:pPr>
              <w:pStyle w:val="TableParagraph"/>
              <w:spacing w:before="16"/>
              <w:ind w:left="6"/>
              <w:jc w:val="center"/>
              <w:rPr>
                <w:sz w:val="20"/>
              </w:rPr>
            </w:pPr>
            <w:r>
              <w:rPr>
                <w:w w:val="99"/>
                <w:sz w:val="20"/>
              </w:rPr>
              <w:t>0</w:t>
            </w:r>
          </w:p>
        </w:tc>
      </w:tr>
    </w:tbl>
    <w:p w14:paraId="00B90F3F" w14:textId="77777777" w:rsidR="00AD5846" w:rsidRDefault="00AD5846">
      <w:pPr>
        <w:pStyle w:val="Corpotesto"/>
      </w:pPr>
    </w:p>
    <w:p w14:paraId="568A83F4" w14:textId="77777777" w:rsidR="00AD5846" w:rsidRDefault="00AD5846">
      <w:pPr>
        <w:pStyle w:val="Corpotesto"/>
        <w:spacing w:before="2"/>
        <w:rPr>
          <w:sz w:val="23"/>
        </w:rPr>
      </w:pPr>
    </w:p>
    <w:p w14:paraId="1AF51DF5" w14:textId="156AE227"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 xml:space="preserve">Non si sono rilevati infortuni </w:t>
      </w:r>
      <w:r w:rsidR="00D17775" w:rsidRPr="00063F2B">
        <w:rPr>
          <w:rFonts w:ascii="Tahoma" w:eastAsia="Times New Roman" w:hAnsi="Tahoma" w:cs="Tahoma"/>
          <w:sz w:val="24"/>
          <w:szCs w:val="20"/>
          <w:lang w:bidi="ar-SA"/>
        </w:rPr>
        <w:t xml:space="preserve">dal </w:t>
      </w:r>
      <w:r w:rsidRPr="00063F2B">
        <w:rPr>
          <w:rFonts w:ascii="Tahoma" w:eastAsia="Times New Roman" w:hAnsi="Tahoma" w:cs="Tahoma"/>
          <w:sz w:val="24"/>
          <w:szCs w:val="20"/>
          <w:lang w:bidi="ar-SA"/>
        </w:rPr>
        <w:t>20</w:t>
      </w:r>
      <w:r w:rsidR="00264912" w:rsidRPr="00063F2B">
        <w:rPr>
          <w:rFonts w:ascii="Tahoma" w:eastAsia="Times New Roman" w:hAnsi="Tahoma" w:cs="Tahoma"/>
          <w:sz w:val="24"/>
          <w:szCs w:val="20"/>
          <w:lang w:bidi="ar-SA"/>
        </w:rPr>
        <w:t>1</w:t>
      </w:r>
      <w:r w:rsidR="00FD3751">
        <w:rPr>
          <w:rFonts w:ascii="Tahoma" w:eastAsia="Times New Roman" w:hAnsi="Tahoma" w:cs="Tahoma"/>
          <w:sz w:val="24"/>
          <w:szCs w:val="20"/>
          <w:lang w:bidi="ar-SA"/>
        </w:rPr>
        <w:t>9</w:t>
      </w:r>
      <w:r w:rsidRPr="00063F2B">
        <w:rPr>
          <w:rFonts w:ascii="Tahoma" w:eastAsia="Times New Roman" w:hAnsi="Tahoma" w:cs="Tahoma"/>
          <w:sz w:val="24"/>
          <w:szCs w:val="20"/>
          <w:lang w:bidi="ar-SA"/>
        </w:rPr>
        <w:t xml:space="preserve"> </w:t>
      </w:r>
      <w:r w:rsidR="00D17775" w:rsidRPr="00063F2B">
        <w:rPr>
          <w:rFonts w:ascii="Tahoma" w:eastAsia="Times New Roman" w:hAnsi="Tahoma" w:cs="Tahoma"/>
          <w:sz w:val="24"/>
          <w:szCs w:val="20"/>
          <w:lang w:bidi="ar-SA"/>
        </w:rPr>
        <w:t>a</w:t>
      </w:r>
      <w:r w:rsidRPr="00063F2B">
        <w:rPr>
          <w:rFonts w:ascii="Tahoma" w:eastAsia="Times New Roman" w:hAnsi="Tahoma" w:cs="Tahoma"/>
          <w:sz w:val="24"/>
          <w:szCs w:val="20"/>
          <w:lang w:bidi="ar-SA"/>
        </w:rPr>
        <w:t>l 20</w:t>
      </w:r>
      <w:r w:rsidR="00264912" w:rsidRPr="00063F2B">
        <w:rPr>
          <w:rFonts w:ascii="Tahoma" w:eastAsia="Times New Roman" w:hAnsi="Tahoma" w:cs="Tahoma"/>
          <w:sz w:val="24"/>
          <w:szCs w:val="20"/>
          <w:lang w:bidi="ar-SA"/>
        </w:rPr>
        <w:t>2</w:t>
      </w:r>
      <w:r w:rsidR="00FD3751">
        <w:rPr>
          <w:rFonts w:ascii="Tahoma" w:eastAsia="Times New Roman" w:hAnsi="Tahoma" w:cs="Tahoma"/>
          <w:sz w:val="24"/>
          <w:szCs w:val="20"/>
          <w:lang w:bidi="ar-SA"/>
        </w:rPr>
        <w:t>1</w:t>
      </w:r>
      <w:r w:rsidRPr="00063F2B">
        <w:rPr>
          <w:rFonts w:ascii="Tahoma" w:eastAsia="Times New Roman" w:hAnsi="Tahoma" w:cs="Tahoma"/>
          <w:sz w:val="24"/>
          <w:szCs w:val="20"/>
          <w:lang w:bidi="ar-SA"/>
        </w:rPr>
        <w:t xml:space="preserve"> (fino al </w:t>
      </w:r>
      <w:r w:rsidR="00264912" w:rsidRPr="00063F2B">
        <w:rPr>
          <w:rFonts w:ascii="Tahoma" w:eastAsia="Times New Roman" w:hAnsi="Tahoma" w:cs="Tahoma"/>
          <w:sz w:val="24"/>
          <w:szCs w:val="20"/>
          <w:lang w:bidi="ar-SA"/>
        </w:rPr>
        <w:t>31/12/202</w:t>
      </w:r>
      <w:r w:rsidR="00FD3751">
        <w:rPr>
          <w:rFonts w:ascii="Tahoma" w:eastAsia="Times New Roman" w:hAnsi="Tahoma" w:cs="Tahoma"/>
          <w:sz w:val="24"/>
          <w:szCs w:val="20"/>
          <w:lang w:bidi="ar-SA"/>
        </w:rPr>
        <w:t>1</w:t>
      </w:r>
      <w:r w:rsidR="00A017FA" w:rsidRPr="00063F2B">
        <w:rPr>
          <w:rFonts w:ascii="Tahoma" w:eastAsia="Times New Roman" w:hAnsi="Tahoma" w:cs="Tahoma"/>
          <w:sz w:val="24"/>
          <w:szCs w:val="20"/>
          <w:lang w:bidi="ar-SA"/>
        </w:rPr>
        <w:t>).</w:t>
      </w:r>
    </w:p>
    <w:p w14:paraId="488AF7AD" w14:textId="77777777" w:rsidR="00AD5846" w:rsidRPr="00063F2B" w:rsidRDefault="00A017FA"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Non si rilevano casi di eccessiva malattia in azienda</w:t>
      </w:r>
    </w:p>
    <w:p w14:paraId="164C801E" w14:textId="77777777" w:rsidR="00AD5846" w:rsidRDefault="00AD5846">
      <w:pPr>
        <w:pStyle w:val="Corpotesto"/>
        <w:rPr>
          <w:sz w:val="22"/>
        </w:rPr>
      </w:pPr>
    </w:p>
    <w:p w14:paraId="0FDBB154" w14:textId="77777777" w:rsidR="00AD5846" w:rsidRDefault="00AD5846">
      <w:pPr>
        <w:pStyle w:val="Corpotesto"/>
        <w:spacing w:before="8"/>
        <w:rPr>
          <w:sz w:val="25"/>
        </w:rPr>
      </w:pPr>
    </w:p>
    <w:p w14:paraId="69CAAFC7" w14:textId="77777777" w:rsidR="00AD5846" w:rsidRDefault="00AD5846">
      <w:pPr>
        <w:pStyle w:val="Corpotesto"/>
        <w:spacing w:before="1"/>
        <w:rPr>
          <w:sz w:val="21"/>
        </w:rPr>
      </w:pPr>
    </w:p>
    <w:p w14:paraId="1FC654B7" w14:textId="77777777" w:rsidR="00AD5846" w:rsidRPr="00063F2B" w:rsidRDefault="000225D9" w:rsidP="00063F2B">
      <w:pPr>
        <w:pStyle w:val="Titolo2"/>
        <w:keepNext/>
        <w:numPr>
          <w:ilvl w:val="1"/>
          <w:numId w:val="7"/>
        </w:numPr>
        <w:autoSpaceDE/>
        <w:autoSpaceDN/>
        <w:spacing w:line="360" w:lineRule="auto"/>
        <w:ind w:left="0" w:firstLine="709"/>
        <w:jc w:val="both"/>
        <w:rPr>
          <w:rFonts w:ascii="Tahoma" w:eastAsia="Times New Roman" w:hAnsi="Tahoma" w:cs="Times New Roman"/>
          <w:bCs w:val="0"/>
          <w:i/>
          <w:szCs w:val="20"/>
          <w:lang w:bidi="ar-SA"/>
        </w:rPr>
      </w:pPr>
      <w:bookmarkStart w:id="9" w:name="_TOC_250012"/>
      <w:r w:rsidRPr="00063F2B">
        <w:rPr>
          <w:rFonts w:ascii="Tahoma" w:eastAsia="Times New Roman" w:hAnsi="Tahoma" w:cs="Times New Roman"/>
          <w:bCs w:val="0"/>
          <w:i/>
          <w:szCs w:val="20"/>
          <w:lang w:bidi="ar-SA"/>
        </w:rPr>
        <w:t xml:space="preserve">Libertà di associazione e diritto alla contrattazione </w:t>
      </w:r>
      <w:bookmarkEnd w:id="9"/>
      <w:r w:rsidRPr="00063F2B">
        <w:rPr>
          <w:rFonts w:ascii="Tahoma" w:eastAsia="Times New Roman" w:hAnsi="Tahoma" w:cs="Times New Roman"/>
          <w:bCs w:val="0"/>
          <w:i/>
          <w:szCs w:val="20"/>
          <w:lang w:bidi="ar-SA"/>
        </w:rPr>
        <w:t>collettiva</w:t>
      </w:r>
    </w:p>
    <w:p w14:paraId="16ACA7C8" w14:textId="4CCE23F7" w:rsidR="00AD5846" w:rsidRPr="00063F2B" w:rsidRDefault="00516AB4"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BARCI ENGINEERING S.R.L.</w:t>
      </w:r>
      <w:r w:rsidR="000225D9" w:rsidRPr="00063F2B">
        <w:rPr>
          <w:rFonts w:ascii="Tahoma" w:eastAsia="Times New Roman" w:hAnsi="Tahoma" w:cs="Tahoma"/>
          <w:sz w:val="24"/>
          <w:szCs w:val="20"/>
          <w:lang w:bidi="ar-SA"/>
        </w:rPr>
        <w:t xml:space="preserve"> garantisce a tutti:</w:t>
      </w:r>
    </w:p>
    <w:p w14:paraId="78AD5914" w14:textId="61DC05C4" w:rsidR="00AD5846" w:rsidRPr="00063F2B" w:rsidRDefault="000225D9" w:rsidP="00063F2B">
      <w:pPr>
        <w:pStyle w:val="Paragrafoelenco"/>
        <w:numPr>
          <w:ilvl w:val="0"/>
          <w:numId w:val="14"/>
        </w:numPr>
        <w:tabs>
          <w:tab w:val="left" w:pos="927"/>
        </w:tabs>
        <w:spacing w:before="1" w:line="360" w:lineRule="auto"/>
        <w:ind w:right="228"/>
        <w:jc w:val="both"/>
        <w:rPr>
          <w:rFonts w:ascii="Tahoma" w:hAnsi="Tahoma" w:cs="Tahoma"/>
          <w:color w:val="221E1F"/>
          <w:sz w:val="24"/>
          <w:szCs w:val="24"/>
        </w:rPr>
      </w:pPr>
      <w:r w:rsidRPr="00063F2B">
        <w:rPr>
          <w:rFonts w:ascii="Tahoma" w:hAnsi="Tahoma" w:cs="Tahoma"/>
          <w:color w:val="221E1F"/>
          <w:sz w:val="24"/>
          <w:szCs w:val="24"/>
        </w:rPr>
        <w:t>Il diritto di dare vita o aderire liberamente a</w:t>
      </w:r>
      <w:r w:rsidR="00946FCC" w:rsidRPr="00063F2B">
        <w:rPr>
          <w:rFonts w:ascii="Tahoma" w:hAnsi="Tahoma" w:cs="Tahoma"/>
          <w:color w:val="221E1F"/>
          <w:sz w:val="24"/>
          <w:szCs w:val="24"/>
        </w:rPr>
        <w:t>d</w:t>
      </w:r>
      <w:r w:rsidRPr="00063F2B">
        <w:rPr>
          <w:rFonts w:ascii="Tahoma" w:hAnsi="Tahoma" w:cs="Tahoma"/>
          <w:color w:val="221E1F"/>
          <w:sz w:val="24"/>
          <w:szCs w:val="24"/>
        </w:rPr>
        <w:t xml:space="preserve"> associazioni sindacali, di eleggere i propri rappresentanti sindacali garantendo tutti i diritti previsti dalla normativa vigente e dal CCNL</w:t>
      </w:r>
    </w:p>
    <w:p w14:paraId="6EC6D1B9" w14:textId="77777777" w:rsidR="00AD5846" w:rsidRPr="00063F2B" w:rsidRDefault="000225D9" w:rsidP="00063F2B">
      <w:pPr>
        <w:pStyle w:val="Paragrafoelenco"/>
        <w:numPr>
          <w:ilvl w:val="0"/>
          <w:numId w:val="14"/>
        </w:numPr>
        <w:tabs>
          <w:tab w:val="left" w:pos="927"/>
        </w:tabs>
        <w:spacing w:before="1" w:line="360" w:lineRule="auto"/>
        <w:ind w:right="228"/>
        <w:jc w:val="both"/>
        <w:rPr>
          <w:rFonts w:ascii="Tahoma" w:hAnsi="Tahoma" w:cs="Tahoma"/>
          <w:color w:val="221E1F"/>
          <w:sz w:val="24"/>
          <w:szCs w:val="24"/>
        </w:rPr>
      </w:pPr>
      <w:r w:rsidRPr="00063F2B">
        <w:rPr>
          <w:rFonts w:ascii="Tahoma" w:hAnsi="Tahoma" w:cs="Tahoma"/>
          <w:color w:val="221E1F"/>
          <w:sz w:val="24"/>
          <w:szCs w:val="24"/>
        </w:rPr>
        <w:t>L’informazione di questo diritto e l’assicurazione che tali attività non abbiano conseguenze negative</w:t>
      </w:r>
    </w:p>
    <w:p w14:paraId="5C68A489" w14:textId="53180291" w:rsidR="00AD5846" w:rsidRPr="00063F2B" w:rsidRDefault="000225D9" w:rsidP="00063F2B">
      <w:pPr>
        <w:pStyle w:val="Paragrafoelenco"/>
        <w:numPr>
          <w:ilvl w:val="0"/>
          <w:numId w:val="14"/>
        </w:numPr>
        <w:tabs>
          <w:tab w:val="left" w:pos="927"/>
        </w:tabs>
        <w:spacing w:before="1" w:line="360" w:lineRule="auto"/>
        <w:ind w:right="228"/>
        <w:jc w:val="both"/>
        <w:rPr>
          <w:rFonts w:ascii="Tahoma" w:hAnsi="Tahoma" w:cs="Tahoma"/>
          <w:color w:val="221E1F"/>
          <w:sz w:val="24"/>
          <w:szCs w:val="24"/>
        </w:rPr>
      </w:pPr>
      <w:r w:rsidRPr="00063F2B">
        <w:rPr>
          <w:rFonts w:ascii="Tahoma" w:hAnsi="Tahoma" w:cs="Tahoma"/>
          <w:color w:val="221E1F"/>
          <w:sz w:val="24"/>
          <w:szCs w:val="24"/>
        </w:rPr>
        <w:t>La libera elezione di rappresentanti sindacali, assicurando loro la possibilità di comunicare con gli iscritti sul luogo di lavoro, la partecipazione ad assemblee e riunioni</w:t>
      </w:r>
    </w:p>
    <w:p w14:paraId="357CFF33" w14:textId="77777777" w:rsidR="00AD5846" w:rsidRPr="00063F2B" w:rsidRDefault="000225D9" w:rsidP="00063F2B">
      <w:pPr>
        <w:pStyle w:val="Paragrafoelenco"/>
        <w:numPr>
          <w:ilvl w:val="0"/>
          <w:numId w:val="14"/>
        </w:numPr>
        <w:tabs>
          <w:tab w:val="left" w:pos="927"/>
        </w:tabs>
        <w:spacing w:before="1" w:line="360" w:lineRule="auto"/>
        <w:ind w:right="228"/>
        <w:jc w:val="both"/>
        <w:rPr>
          <w:rFonts w:ascii="Tahoma" w:hAnsi="Tahoma" w:cs="Tahoma"/>
          <w:color w:val="221E1F"/>
          <w:sz w:val="24"/>
          <w:szCs w:val="24"/>
        </w:rPr>
      </w:pPr>
      <w:r w:rsidRPr="00063F2B">
        <w:rPr>
          <w:rFonts w:ascii="Tahoma" w:hAnsi="Tahoma" w:cs="Tahoma"/>
          <w:color w:val="221E1F"/>
          <w:sz w:val="24"/>
          <w:szCs w:val="24"/>
        </w:rPr>
        <w:t>La prevenzione di qualsiasi forma di discriminazione nei confronti di iscritti o rappresentanti del sindacato.</w:t>
      </w:r>
    </w:p>
    <w:p w14:paraId="175722CB" w14:textId="0D031A93" w:rsidR="00AD5846" w:rsidRPr="00063F2B" w:rsidRDefault="006B5016"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 xml:space="preserve">La </w:t>
      </w:r>
      <w:r w:rsidR="00516AB4" w:rsidRPr="00063F2B">
        <w:rPr>
          <w:rFonts w:ascii="Tahoma" w:eastAsia="Times New Roman" w:hAnsi="Tahoma" w:cs="Tahoma"/>
          <w:sz w:val="24"/>
          <w:szCs w:val="20"/>
          <w:lang w:bidi="ar-SA"/>
        </w:rPr>
        <w:t>BARCI ENGINEERING S.R.L.</w:t>
      </w:r>
      <w:r w:rsidR="00CD7CA0" w:rsidRPr="00063F2B">
        <w:rPr>
          <w:rFonts w:ascii="Tahoma" w:eastAsia="Times New Roman" w:hAnsi="Tahoma" w:cs="Tahoma"/>
          <w:sz w:val="24"/>
          <w:szCs w:val="20"/>
          <w:lang w:bidi="ar-SA"/>
        </w:rPr>
        <w:t xml:space="preserve"> </w:t>
      </w:r>
      <w:r w:rsidR="00E928DE" w:rsidRPr="00063F2B">
        <w:rPr>
          <w:rFonts w:ascii="Tahoma" w:eastAsia="Times New Roman" w:hAnsi="Tahoma" w:cs="Tahoma"/>
          <w:sz w:val="24"/>
          <w:szCs w:val="20"/>
          <w:lang w:bidi="ar-SA"/>
        </w:rPr>
        <w:t xml:space="preserve">non </w:t>
      </w:r>
      <w:r w:rsidR="00CF781D" w:rsidRPr="00063F2B">
        <w:rPr>
          <w:rFonts w:ascii="Tahoma" w:eastAsia="Times New Roman" w:hAnsi="Tahoma" w:cs="Tahoma"/>
          <w:sz w:val="24"/>
          <w:szCs w:val="20"/>
          <w:lang w:bidi="ar-SA"/>
        </w:rPr>
        <w:t xml:space="preserve">è presente </w:t>
      </w:r>
      <w:r w:rsidR="00E928DE" w:rsidRPr="00063F2B">
        <w:rPr>
          <w:rFonts w:ascii="Tahoma" w:eastAsia="Times New Roman" w:hAnsi="Tahoma" w:cs="Tahoma"/>
          <w:sz w:val="24"/>
          <w:szCs w:val="20"/>
          <w:lang w:bidi="ar-SA"/>
        </w:rPr>
        <w:t>la figura del RSU, ma al suo inte</w:t>
      </w:r>
      <w:r w:rsidR="00C254AC" w:rsidRPr="00063F2B">
        <w:rPr>
          <w:rFonts w:ascii="Tahoma" w:eastAsia="Times New Roman" w:hAnsi="Tahoma" w:cs="Tahoma"/>
          <w:sz w:val="24"/>
          <w:szCs w:val="20"/>
          <w:lang w:bidi="ar-SA"/>
        </w:rPr>
        <w:t>r</w:t>
      </w:r>
      <w:r w:rsidR="00E928DE" w:rsidRPr="00063F2B">
        <w:rPr>
          <w:rFonts w:ascii="Tahoma" w:eastAsia="Times New Roman" w:hAnsi="Tahoma" w:cs="Tahoma"/>
          <w:sz w:val="24"/>
          <w:szCs w:val="20"/>
          <w:lang w:bidi="ar-SA"/>
        </w:rPr>
        <w:t xml:space="preserve">no </w:t>
      </w:r>
      <w:r w:rsidR="00C254AC" w:rsidRPr="00063F2B">
        <w:rPr>
          <w:rFonts w:ascii="Tahoma" w:eastAsia="Times New Roman" w:hAnsi="Tahoma" w:cs="Tahoma"/>
          <w:sz w:val="24"/>
          <w:szCs w:val="20"/>
          <w:lang w:bidi="ar-SA"/>
        </w:rPr>
        <w:t>è stato eletto</w:t>
      </w:r>
      <w:r w:rsidR="00E928DE" w:rsidRPr="00063F2B">
        <w:rPr>
          <w:rFonts w:ascii="Tahoma" w:eastAsia="Times New Roman" w:hAnsi="Tahoma" w:cs="Tahoma"/>
          <w:sz w:val="24"/>
          <w:szCs w:val="20"/>
          <w:lang w:bidi="ar-SA"/>
        </w:rPr>
        <w:t xml:space="preserve"> il Rappresentante dei lavoratori. </w:t>
      </w:r>
    </w:p>
    <w:p w14:paraId="04DE825E" w14:textId="77777777"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Non ci sono state evidenze di partecipazioni a scioperi nel periodo in esame.</w:t>
      </w:r>
    </w:p>
    <w:p w14:paraId="673C0199" w14:textId="457B2B2B"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Il contratto di lavoro (CCNL</w:t>
      </w:r>
      <w:r w:rsidR="00E928DE" w:rsidRPr="00063F2B">
        <w:rPr>
          <w:rFonts w:ascii="Tahoma" w:eastAsia="Times New Roman" w:hAnsi="Tahoma" w:cs="Tahoma"/>
          <w:sz w:val="24"/>
          <w:szCs w:val="20"/>
          <w:lang w:bidi="ar-SA"/>
        </w:rPr>
        <w:t xml:space="preserve"> </w:t>
      </w:r>
      <w:r w:rsidR="008138DA" w:rsidRPr="00063F2B">
        <w:rPr>
          <w:rFonts w:ascii="Tahoma" w:eastAsia="Times New Roman" w:hAnsi="Tahoma" w:cs="Tahoma"/>
          <w:sz w:val="24"/>
          <w:szCs w:val="20"/>
          <w:lang w:bidi="ar-SA"/>
        </w:rPr>
        <w:t>Studi Professionali CONSILP</w:t>
      </w:r>
      <w:r w:rsidR="00E928DE" w:rsidRPr="00063F2B">
        <w:rPr>
          <w:rFonts w:ascii="Tahoma" w:eastAsia="Times New Roman" w:hAnsi="Tahoma" w:cs="Tahoma"/>
          <w:sz w:val="24"/>
          <w:szCs w:val="20"/>
          <w:lang w:bidi="ar-SA"/>
        </w:rPr>
        <w:t>)</w:t>
      </w:r>
      <w:r w:rsidRPr="00063F2B">
        <w:rPr>
          <w:rFonts w:ascii="Tahoma" w:eastAsia="Times New Roman" w:hAnsi="Tahoma" w:cs="Tahoma"/>
          <w:sz w:val="24"/>
          <w:szCs w:val="20"/>
          <w:lang w:bidi="ar-SA"/>
        </w:rPr>
        <w:t xml:space="preserve">  </w:t>
      </w:r>
    </w:p>
    <w:p w14:paraId="0416464B" w14:textId="77777777" w:rsidR="00AD5846" w:rsidRDefault="00AD5846">
      <w:pPr>
        <w:pStyle w:val="Corpotesto"/>
        <w:rPr>
          <w:sz w:val="22"/>
        </w:rPr>
      </w:pPr>
    </w:p>
    <w:p w14:paraId="65935A73" w14:textId="77777777" w:rsidR="00AD5846" w:rsidRDefault="00AD5846">
      <w:pPr>
        <w:pStyle w:val="Corpotesto"/>
        <w:spacing w:before="8"/>
        <w:rPr>
          <w:sz w:val="28"/>
        </w:rPr>
      </w:pPr>
    </w:p>
    <w:p w14:paraId="6101D840" w14:textId="77777777" w:rsidR="00AD5846" w:rsidRPr="00063F2B" w:rsidRDefault="000225D9" w:rsidP="00063F2B">
      <w:pPr>
        <w:pStyle w:val="Titolo2"/>
        <w:keepNext/>
        <w:numPr>
          <w:ilvl w:val="1"/>
          <w:numId w:val="7"/>
        </w:numPr>
        <w:autoSpaceDE/>
        <w:autoSpaceDN/>
        <w:spacing w:line="360" w:lineRule="auto"/>
        <w:ind w:left="0" w:firstLine="709"/>
        <w:jc w:val="both"/>
        <w:rPr>
          <w:rFonts w:ascii="Tahoma" w:eastAsia="Times New Roman" w:hAnsi="Tahoma" w:cs="Times New Roman"/>
          <w:bCs w:val="0"/>
          <w:i/>
          <w:szCs w:val="20"/>
          <w:lang w:bidi="ar-SA"/>
        </w:rPr>
      </w:pPr>
      <w:bookmarkStart w:id="10" w:name="_TOC_250011"/>
      <w:bookmarkEnd w:id="10"/>
      <w:r w:rsidRPr="00063F2B">
        <w:rPr>
          <w:rFonts w:ascii="Tahoma" w:eastAsia="Times New Roman" w:hAnsi="Tahoma" w:cs="Times New Roman"/>
          <w:bCs w:val="0"/>
          <w:i/>
          <w:szCs w:val="20"/>
          <w:lang w:bidi="ar-SA"/>
        </w:rPr>
        <w:lastRenderedPageBreak/>
        <w:t>Discriminazione</w:t>
      </w:r>
    </w:p>
    <w:p w14:paraId="1ED1ED5D" w14:textId="796D38BC"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 xml:space="preserve">La </w:t>
      </w:r>
      <w:r w:rsidR="00516AB4" w:rsidRPr="00063F2B">
        <w:rPr>
          <w:rFonts w:ascii="Tahoma" w:eastAsia="Times New Roman" w:hAnsi="Tahoma" w:cs="Tahoma"/>
          <w:sz w:val="24"/>
          <w:szCs w:val="20"/>
          <w:lang w:bidi="ar-SA"/>
        </w:rPr>
        <w:t>BARCI ENGINEERING S.R.L.</w:t>
      </w:r>
      <w:r w:rsidR="00CD7CA0" w:rsidRPr="00063F2B">
        <w:rPr>
          <w:rFonts w:ascii="Tahoma" w:eastAsia="Times New Roman" w:hAnsi="Tahoma" w:cs="Tahoma"/>
          <w:sz w:val="24"/>
          <w:szCs w:val="20"/>
          <w:lang w:bidi="ar-SA"/>
        </w:rPr>
        <w:t xml:space="preserve"> n</w:t>
      </w:r>
      <w:r w:rsidRPr="00063F2B">
        <w:rPr>
          <w:rFonts w:ascii="Tahoma" w:eastAsia="Times New Roman" w:hAnsi="Tahoma" w:cs="Tahoma"/>
          <w:sz w:val="24"/>
          <w:szCs w:val="20"/>
          <w:lang w:bidi="ar-SA"/>
        </w:rPr>
        <w:t>on attua alcun tipo di discriminazione nei confronti dei propri lavoratori, garantisce le pari opportunità a tutti i dipendenti e non attua né permette interferenze nella loro vita privata o religiosa o comunque legata a tutti i requisiti stabiliti dalla norma SA8000:</w:t>
      </w:r>
      <w:r w:rsidR="001521A1">
        <w:rPr>
          <w:rFonts w:ascii="Tahoma" w:eastAsia="Times New Roman" w:hAnsi="Tahoma" w:cs="Tahoma"/>
          <w:sz w:val="24"/>
          <w:szCs w:val="20"/>
          <w:lang w:bidi="ar-SA"/>
        </w:rPr>
        <w:t>2014</w:t>
      </w:r>
      <w:r w:rsidRPr="00063F2B">
        <w:rPr>
          <w:rFonts w:ascii="Tahoma" w:eastAsia="Times New Roman" w:hAnsi="Tahoma" w:cs="Tahoma"/>
          <w:sz w:val="24"/>
          <w:szCs w:val="20"/>
          <w:lang w:bidi="ar-SA"/>
        </w:rPr>
        <w:t xml:space="preserve">. Non vi è alcuna interferenza con la libertà di ciascun lavoratore di seguire e manifestare i propri principi. Non sono ammessi comportamenti offensivi o minacciosi tra lavoratori e tra lavoratori e azienda, né tra dipendenti e lavoratori </w:t>
      </w:r>
      <w:r w:rsidR="006327F3" w:rsidRPr="00063F2B">
        <w:rPr>
          <w:rFonts w:ascii="Tahoma" w:eastAsia="Times New Roman" w:hAnsi="Tahoma" w:cs="Tahoma"/>
          <w:sz w:val="24"/>
          <w:szCs w:val="20"/>
          <w:lang w:bidi="ar-SA"/>
        </w:rPr>
        <w:t>esterni</w:t>
      </w:r>
      <w:r w:rsidRPr="00063F2B">
        <w:rPr>
          <w:rFonts w:ascii="Tahoma" w:eastAsia="Times New Roman" w:hAnsi="Tahoma" w:cs="Tahoma"/>
          <w:sz w:val="24"/>
          <w:szCs w:val="20"/>
          <w:lang w:bidi="ar-SA"/>
        </w:rPr>
        <w:t>.</w:t>
      </w:r>
    </w:p>
    <w:p w14:paraId="768BC1A7" w14:textId="77777777"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Le richieste da parte del personale di permessi o riposi lavorativi, se non ostativi nei confronti dell’azienda, vengono presi in considerazione e rilasciati in tempo breve.</w:t>
      </w:r>
    </w:p>
    <w:p w14:paraId="6A911EB3" w14:textId="164FEC76"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Dalle interviste effettuate non emergono malumori o atteggiamenti ostativi all’interno del personale, anzi emerge uno spirito di squadra e di collaborazione tra tutti i lavoratori.</w:t>
      </w:r>
    </w:p>
    <w:p w14:paraId="132F1581" w14:textId="1058B6E7" w:rsidR="004721EF" w:rsidRDefault="004721EF">
      <w:pPr>
        <w:pStyle w:val="Corpotesto"/>
        <w:spacing w:line="360" w:lineRule="auto"/>
        <w:ind w:left="218" w:right="231"/>
        <w:jc w:val="both"/>
      </w:pPr>
    </w:p>
    <w:p w14:paraId="21009470" w14:textId="77777777" w:rsidR="00BD36D1" w:rsidRDefault="00BD36D1">
      <w:pPr>
        <w:pStyle w:val="Titolo61"/>
        <w:spacing w:before="1" w:after="5"/>
        <w:ind w:left="1332" w:right="1347"/>
        <w:jc w:val="center"/>
      </w:pPr>
    </w:p>
    <w:p w14:paraId="1A508142" w14:textId="77777777" w:rsidR="00BD36D1" w:rsidRDefault="00BD36D1">
      <w:pPr>
        <w:pStyle w:val="Titolo61"/>
        <w:spacing w:before="1" w:after="5"/>
        <w:ind w:left="1332" w:right="1347"/>
        <w:jc w:val="center"/>
      </w:pPr>
    </w:p>
    <w:p w14:paraId="242F57D1" w14:textId="77777777" w:rsidR="00BD36D1" w:rsidRDefault="00BD36D1">
      <w:pPr>
        <w:pStyle w:val="Titolo61"/>
        <w:spacing w:before="1" w:after="5"/>
        <w:ind w:left="1332" w:right="1347"/>
        <w:jc w:val="center"/>
      </w:pPr>
    </w:p>
    <w:p w14:paraId="482D21DE" w14:textId="77777777" w:rsidR="00BD36D1" w:rsidRDefault="00BD36D1">
      <w:pPr>
        <w:pStyle w:val="Titolo61"/>
        <w:spacing w:before="1" w:after="5"/>
        <w:ind w:left="1332" w:right="1347"/>
        <w:jc w:val="center"/>
      </w:pPr>
    </w:p>
    <w:p w14:paraId="6D03F465" w14:textId="77777777" w:rsidR="00BD36D1" w:rsidRDefault="00BD36D1">
      <w:pPr>
        <w:pStyle w:val="Titolo61"/>
        <w:spacing w:before="1" w:after="5"/>
        <w:ind w:left="1332" w:right="1347"/>
        <w:jc w:val="center"/>
      </w:pPr>
    </w:p>
    <w:p w14:paraId="2C0086FF" w14:textId="77777777" w:rsidR="00BD36D1" w:rsidRDefault="00BD36D1">
      <w:pPr>
        <w:pStyle w:val="Titolo61"/>
        <w:spacing w:before="1" w:after="5"/>
        <w:ind w:left="1332" w:right="1347"/>
        <w:jc w:val="center"/>
      </w:pPr>
    </w:p>
    <w:p w14:paraId="7ACD7B34" w14:textId="77777777" w:rsidR="00BD36D1" w:rsidRDefault="00BD36D1">
      <w:pPr>
        <w:pStyle w:val="Titolo61"/>
        <w:spacing w:before="1" w:after="5"/>
        <w:ind w:left="1332" w:right="1347"/>
        <w:jc w:val="center"/>
      </w:pPr>
    </w:p>
    <w:p w14:paraId="6BF8DBA2" w14:textId="77777777" w:rsidR="00BD36D1" w:rsidRDefault="00BD36D1">
      <w:pPr>
        <w:pStyle w:val="Titolo61"/>
        <w:spacing w:before="1" w:after="5"/>
        <w:ind w:left="1332" w:right="1347"/>
        <w:jc w:val="center"/>
      </w:pPr>
    </w:p>
    <w:p w14:paraId="62E9636B" w14:textId="77777777" w:rsidR="00BD36D1" w:rsidRDefault="00BD36D1">
      <w:pPr>
        <w:pStyle w:val="Titolo61"/>
        <w:spacing w:before="1" w:after="5"/>
        <w:ind w:left="1332" w:right="1347"/>
        <w:jc w:val="center"/>
      </w:pPr>
    </w:p>
    <w:p w14:paraId="14ACF417" w14:textId="77777777" w:rsidR="00BD36D1" w:rsidRDefault="00BD36D1">
      <w:pPr>
        <w:pStyle w:val="Titolo61"/>
        <w:spacing w:before="1" w:after="5"/>
        <w:ind w:left="1332" w:right="1347"/>
        <w:jc w:val="center"/>
      </w:pPr>
    </w:p>
    <w:p w14:paraId="502C82E2" w14:textId="77777777" w:rsidR="00BD36D1" w:rsidRDefault="00BD36D1">
      <w:pPr>
        <w:pStyle w:val="Titolo61"/>
        <w:spacing w:before="1" w:after="5"/>
        <w:ind w:left="1332" w:right="1347"/>
        <w:jc w:val="center"/>
      </w:pPr>
    </w:p>
    <w:p w14:paraId="37D215A1" w14:textId="77777777" w:rsidR="00BD36D1" w:rsidRDefault="00BD36D1">
      <w:pPr>
        <w:pStyle w:val="Titolo61"/>
        <w:spacing w:before="1" w:after="5"/>
        <w:ind w:left="1332" w:right="1347"/>
        <w:jc w:val="center"/>
      </w:pPr>
    </w:p>
    <w:p w14:paraId="0A4637A7" w14:textId="77777777" w:rsidR="00BD36D1" w:rsidRDefault="00BD36D1">
      <w:pPr>
        <w:pStyle w:val="Titolo61"/>
        <w:spacing w:before="1" w:after="5"/>
        <w:ind w:left="1332" w:right="1347"/>
        <w:jc w:val="center"/>
      </w:pPr>
    </w:p>
    <w:p w14:paraId="01D7415A" w14:textId="77777777" w:rsidR="00BD36D1" w:rsidRDefault="00BD36D1">
      <w:pPr>
        <w:pStyle w:val="Titolo61"/>
        <w:spacing w:before="1" w:after="5"/>
        <w:ind w:left="1332" w:right="1347"/>
        <w:jc w:val="center"/>
      </w:pPr>
    </w:p>
    <w:p w14:paraId="30D5D842" w14:textId="77777777" w:rsidR="00BD36D1" w:rsidRDefault="00BD36D1">
      <w:pPr>
        <w:pStyle w:val="Titolo61"/>
        <w:spacing w:before="1" w:after="5"/>
        <w:ind w:left="1332" w:right="1347"/>
        <w:jc w:val="center"/>
      </w:pPr>
    </w:p>
    <w:p w14:paraId="3023C3E5" w14:textId="77777777" w:rsidR="00BD36D1" w:rsidRDefault="00BD36D1">
      <w:pPr>
        <w:pStyle w:val="Titolo61"/>
        <w:spacing w:before="1" w:after="5"/>
        <w:ind w:left="1332" w:right="1347"/>
        <w:jc w:val="center"/>
      </w:pPr>
    </w:p>
    <w:p w14:paraId="2B86BF9D" w14:textId="119D3A4B" w:rsidR="00BD36D1" w:rsidRDefault="00BD36D1">
      <w:pPr>
        <w:pStyle w:val="Titolo61"/>
        <w:spacing w:before="1" w:after="5"/>
        <w:ind w:left="1332" w:right="1347"/>
        <w:jc w:val="center"/>
      </w:pPr>
    </w:p>
    <w:p w14:paraId="57D218C0" w14:textId="320C5EDC" w:rsidR="00E468E6" w:rsidRDefault="00E468E6">
      <w:pPr>
        <w:pStyle w:val="Titolo61"/>
        <w:spacing w:before="1" w:after="5"/>
        <w:ind w:left="1332" w:right="1347"/>
        <w:jc w:val="center"/>
      </w:pPr>
    </w:p>
    <w:p w14:paraId="1F9FE0FC" w14:textId="5386ECD3" w:rsidR="00E468E6" w:rsidRDefault="00E468E6">
      <w:pPr>
        <w:pStyle w:val="Titolo61"/>
        <w:spacing w:before="1" w:after="5"/>
        <w:ind w:left="1332" w:right="1347"/>
        <w:jc w:val="center"/>
      </w:pPr>
    </w:p>
    <w:p w14:paraId="7A384D37" w14:textId="5CF72CC4" w:rsidR="00E468E6" w:rsidRDefault="00E468E6">
      <w:pPr>
        <w:pStyle w:val="Titolo61"/>
        <w:spacing w:before="1" w:after="5"/>
        <w:ind w:left="1332" w:right="1347"/>
        <w:jc w:val="center"/>
      </w:pPr>
    </w:p>
    <w:p w14:paraId="117D49BA" w14:textId="0E8214FA" w:rsidR="00E468E6" w:rsidRDefault="00E468E6">
      <w:pPr>
        <w:pStyle w:val="Titolo61"/>
        <w:spacing w:before="1" w:after="5"/>
        <w:ind w:left="1332" w:right="1347"/>
        <w:jc w:val="center"/>
      </w:pPr>
    </w:p>
    <w:p w14:paraId="2F6B7B56" w14:textId="496754C7" w:rsidR="00E468E6" w:rsidRDefault="00E468E6">
      <w:pPr>
        <w:pStyle w:val="Titolo61"/>
        <w:spacing w:before="1" w:after="5"/>
        <w:ind w:left="1332" w:right="1347"/>
        <w:jc w:val="center"/>
      </w:pPr>
    </w:p>
    <w:p w14:paraId="1C2C3B86" w14:textId="67F4465D" w:rsidR="00E468E6" w:rsidRDefault="00E468E6">
      <w:pPr>
        <w:pStyle w:val="Titolo61"/>
        <w:spacing w:before="1" w:after="5"/>
        <w:ind w:left="1332" w:right="1347"/>
        <w:jc w:val="center"/>
      </w:pPr>
    </w:p>
    <w:p w14:paraId="213C50F4" w14:textId="21FA5B16" w:rsidR="00E468E6" w:rsidRDefault="00E468E6">
      <w:pPr>
        <w:pStyle w:val="Titolo61"/>
        <w:spacing w:before="1" w:after="5"/>
        <w:ind w:left="1332" w:right="1347"/>
        <w:jc w:val="center"/>
      </w:pPr>
    </w:p>
    <w:p w14:paraId="1C85288C" w14:textId="3B713643" w:rsidR="00E468E6" w:rsidRDefault="00E468E6">
      <w:pPr>
        <w:pStyle w:val="Titolo61"/>
        <w:spacing w:before="1" w:after="5"/>
        <w:ind w:left="1332" w:right="1347"/>
        <w:jc w:val="center"/>
      </w:pPr>
    </w:p>
    <w:p w14:paraId="013B730C" w14:textId="60B94A81" w:rsidR="00E468E6" w:rsidRDefault="00E468E6">
      <w:pPr>
        <w:pStyle w:val="Titolo61"/>
        <w:spacing w:before="1" w:after="5"/>
        <w:ind w:left="1332" w:right="1347"/>
        <w:jc w:val="center"/>
      </w:pPr>
    </w:p>
    <w:p w14:paraId="3F6C2B14" w14:textId="33BD7901" w:rsidR="00E468E6" w:rsidRDefault="00E468E6">
      <w:pPr>
        <w:pStyle w:val="Titolo61"/>
        <w:spacing w:before="1" w:after="5"/>
        <w:ind w:left="1332" w:right="1347"/>
        <w:jc w:val="center"/>
      </w:pPr>
    </w:p>
    <w:p w14:paraId="06D7F3EF" w14:textId="25B5BFC3" w:rsidR="00E468E6" w:rsidRDefault="00E468E6">
      <w:pPr>
        <w:pStyle w:val="Titolo61"/>
        <w:spacing w:before="1" w:after="5"/>
        <w:ind w:left="1332" w:right="1347"/>
        <w:jc w:val="center"/>
      </w:pPr>
    </w:p>
    <w:p w14:paraId="488A6E8F" w14:textId="01C0522C" w:rsidR="00E468E6" w:rsidRDefault="00E468E6">
      <w:pPr>
        <w:pStyle w:val="Titolo61"/>
        <w:spacing w:before="1" w:after="5"/>
        <w:ind w:left="1332" w:right="1347"/>
        <w:jc w:val="center"/>
      </w:pPr>
    </w:p>
    <w:p w14:paraId="4A1D1CE1" w14:textId="59E9B4BD" w:rsidR="00E468E6" w:rsidRDefault="00E468E6">
      <w:pPr>
        <w:pStyle w:val="Titolo61"/>
        <w:spacing w:before="1" w:after="5"/>
        <w:ind w:left="1332" w:right="1347"/>
        <w:jc w:val="center"/>
      </w:pPr>
    </w:p>
    <w:p w14:paraId="75C78EB3" w14:textId="77777777" w:rsidR="00E468E6" w:rsidRDefault="00E468E6">
      <w:pPr>
        <w:pStyle w:val="Titolo61"/>
        <w:spacing w:before="1" w:after="5"/>
        <w:ind w:left="1332" w:right="1347"/>
        <w:jc w:val="center"/>
      </w:pPr>
    </w:p>
    <w:p w14:paraId="05940423" w14:textId="77777777" w:rsidR="00BD36D1" w:rsidRDefault="00BD36D1">
      <w:pPr>
        <w:pStyle w:val="Titolo61"/>
        <w:spacing w:before="1" w:after="5"/>
        <w:ind w:left="1332" w:right="1347"/>
        <w:jc w:val="center"/>
      </w:pPr>
    </w:p>
    <w:p w14:paraId="40CC9F29" w14:textId="77777777" w:rsidR="00BD36D1" w:rsidRDefault="00BD36D1">
      <w:pPr>
        <w:pStyle w:val="Titolo61"/>
        <w:spacing w:before="1" w:after="5"/>
        <w:ind w:left="1332" w:right="1347"/>
        <w:jc w:val="center"/>
      </w:pPr>
    </w:p>
    <w:p w14:paraId="549E68AD" w14:textId="77777777" w:rsidR="00BD36D1" w:rsidRDefault="00BD36D1">
      <w:pPr>
        <w:pStyle w:val="Titolo61"/>
        <w:spacing w:before="1" w:after="5"/>
        <w:ind w:left="1332" w:right="1347"/>
        <w:jc w:val="center"/>
      </w:pPr>
    </w:p>
    <w:p w14:paraId="4CD15CBF" w14:textId="38399BC4" w:rsidR="00AD5846" w:rsidRPr="005C14FE" w:rsidRDefault="000225D9">
      <w:pPr>
        <w:pStyle w:val="Titolo61"/>
        <w:spacing w:before="1" w:after="5"/>
        <w:ind w:left="1332" w:right="1347"/>
        <w:jc w:val="center"/>
        <w:rPr>
          <w:rFonts w:ascii="Tahoma" w:hAnsi="Tahoma" w:cs="Tahoma"/>
        </w:rPr>
      </w:pPr>
      <w:r w:rsidRPr="005C14FE">
        <w:rPr>
          <w:rFonts w:ascii="Tahoma" w:hAnsi="Tahoma" w:cs="Tahoma"/>
        </w:rPr>
        <w:t xml:space="preserve">DIVISIONE DELL’ORGANICO PER </w:t>
      </w:r>
      <w:r w:rsidR="00A040EA">
        <w:rPr>
          <w:rFonts w:ascii="Tahoma" w:hAnsi="Tahoma" w:cs="Tahoma"/>
        </w:rPr>
        <w:t>SEDE</w:t>
      </w:r>
      <w:r w:rsidR="00A040EA" w:rsidRPr="005C14FE">
        <w:rPr>
          <w:rFonts w:ascii="Tahoma" w:hAnsi="Tahoma" w:cs="Tahoma"/>
        </w:rPr>
        <w:t xml:space="preserve"> </w:t>
      </w:r>
      <w:r w:rsidRPr="005C14FE">
        <w:rPr>
          <w:rFonts w:ascii="Tahoma" w:hAnsi="Tahoma" w:cs="Tahoma"/>
        </w:rPr>
        <w:t>AZIENDALE</w:t>
      </w:r>
    </w:p>
    <w:p w14:paraId="265594A6" w14:textId="77777777" w:rsidR="00AD5846" w:rsidRDefault="00AD5846">
      <w:pPr>
        <w:pStyle w:val="Corpotesto"/>
        <w:rPr>
          <w:b/>
          <w:sz w:val="22"/>
        </w:rPr>
      </w:pPr>
    </w:p>
    <w:p w14:paraId="3514D9E6" w14:textId="77777777" w:rsidR="00AC7E9F" w:rsidRDefault="000225D9" w:rsidP="00AC7E9F">
      <w:pPr>
        <w:autoSpaceDE/>
        <w:autoSpaceDN/>
        <w:spacing w:line="360" w:lineRule="auto"/>
        <w:ind w:firstLine="708"/>
        <w:jc w:val="both"/>
        <w:rPr>
          <w:rFonts w:ascii="Tahoma" w:eastAsia="Times New Roman" w:hAnsi="Tahoma" w:cs="Tahoma"/>
          <w:sz w:val="24"/>
          <w:szCs w:val="20"/>
          <w:lang w:bidi="ar-SA"/>
        </w:rPr>
      </w:pPr>
      <w:r w:rsidRPr="00AC7E9F">
        <w:rPr>
          <w:rFonts w:ascii="Tahoma" w:eastAsia="Times New Roman" w:hAnsi="Tahoma" w:cs="Tahoma"/>
          <w:sz w:val="24"/>
          <w:szCs w:val="20"/>
          <w:lang w:bidi="ar-SA"/>
        </w:rPr>
        <w:t>L'organico è composto da</w:t>
      </w:r>
      <w:r w:rsidR="00E573B5" w:rsidRPr="00AC7E9F">
        <w:rPr>
          <w:rFonts w:ascii="Tahoma" w:eastAsia="Times New Roman" w:hAnsi="Tahoma" w:cs="Tahoma"/>
          <w:sz w:val="24"/>
          <w:szCs w:val="20"/>
          <w:lang w:bidi="ar-SA"/>
        </w:rPr>
        <w:t xml:space="preserve"> </w:t>
      </w:r>
    </w:p>
    <w:p w14:paraId="4359D450" w14:textId="7BF81ADA" w:rsidR="00E928DE" w:rsidRPr="00AC7E9F" w:rsidRDefault="00E573B5" w:rsidP="00AC7E9F">
      <w:pPr>
        <w:autoSpaceDE/>
        <w:autoSpaceDN/>
        <w:spacing w:line="360" w:lineRule="auto"/>
        <w:ind w:firstLine="708"/>
        <w:jc w:val="both"/>
        <w:rPr>
          <w:rFonts w:ascii="Tahoma" w:eastAsia="Times New Roman" w:hAnsi="Tahoma" w:cs="Tahoma"/>
          <w:sz w:val="24"/>
          <w:szCs w:val="20"/>
          <w:lang w:bidi="ar-SA"/>
        </w:rPr>
      </w:pPr>
      <w:r w:rsidRPr="00AC7E9F">
        <w:rPr>
          <w:rFonts w:ascii="Tahoma" w:eastAsia="Times New Roman" w:hAnsi="Tahoma" w:cs="Tahoma"/>
          <w:sz w:val="24"/>
          <w:szCs w:val="20"/>
          <w:lang w:bidi="ar-SA"/>
        </w:rPr>
        <w:t>SEDE DI</w:t>
      </w:r>
      <w:r w:rsidR="00AC7E9F" w:rsidRPr="00AC7E9F">
        <w:rPr>
          <w:rFonts w:ascii="Tahoma" w:eastAsia="Times New Roman" w:hAnsi="Tahoma" w:cs="Tahoma"/>
          <w:sz w:val="24"/>
          <w:szCs w:val="20"/>
          <w:lang w:bidi="ar-SA"/>
        </w:rPr>
        <w:t xml:space="preserve"> MONTALTO UFFUGO</w:t>
      </w:r>
      <w:r w:rsidR="00E928DE" w:rsidRPr="00AC7E9F">
        <w:rPr>
          <w:rFonts w:ascii="Tahoma" w:eastAsia="Times New Roman" w:hAnsi="Tahoma" w:cs="Tahoma"/>
          <w:sz w:val="24"/>
          <w:szCs w:val="20"/>
          <w:lang w:bidi="ar-SA"/>
        </w:rPr>
        <w:t>:</w:t>
      </w:r>
    </w:p>
    <w:tbl>
      <w:tblPr>
        <w:tblW w:w="10151" w:type="dxa"/>
        <w:shd w:val="clear" w:color="auto" w:fill="FFFFFF"/>
        <w:tblCellMar>
          <w:left w:w="0" w:type="dxa"/>
          <w:right w:w="0" w:type="dxa"/>
        </w:tblCellMar>
        <w:tblLook w:val="04A0" w:firstRow="1" w:lastRow="0" w:firstColumn="1" w:lastColumn="0" w:noHBand="0" w:noVBand="1"/>
      </w:tblPr>
      <w:tblGrid>
        <w:gridCol w:w="5315"/>
        <w:gridCol w:w="4820"/>
        <w:gridCol w:w="16"/>
      </w:tblGrid>
      <w:tr w:rsidR="00E928DE" w:rsidRPr="00E928DE" w14:paraId="46E29551" w14:textId="77777777" w:rsidTr="00264912">
        <w:trPr>
          <w:trHeight w:val="1215"/>
        </w:trPr>
        <w:tc>
          <w:tcPr>
            <w:tcW w:w="5315" w:type="dxa"/>
            <w:vMerge w:val="restart"/>
            <w:tcBorders>
              <w:top w:val="single" w:sz="8" w:space="0" w:color="auto"/>
              <w:left w:val="single" w:sz="8" w:space="0" w:color="auto"/>
              <w:bottom w:val="single" w:sz="8" w:space="0" w:color="000000"/>
              <w:right w:val="single" w:sz="8" w:space="0" w:color="auto"/>
            </w:tcBorders>
            <w:shd w:val="clear" w:color="auto" w:fill="FFFF00"/>
            <w:noWrap/>
            <w:tcMar>
              <w:top w:w="0" w:type="dxa"/>
              <w:left w:w="70" w:type="dxa"/>
              <w:bottom w:w="0" w:type="dxa"/>
              <w:right w:w="70" w:type="dxa"/>
            </w:tcMar>
            <w:vAlign w:val="center"/>
            <w:hideMark/>
          </w:tcPr>
          <w:p w14:paraId="11F36447" w14:textId="03BD519C" w:rsidR="009327FA" w:rsidRDefault="00E928DE" w:rsidP="00E928DE">
            <w:pPr>
              <w:widowControl/>
              <w:autoSpaceDE/>
              <w:autoSpaceDN/>
              <w:jc w:val="center"/>
              <w:rPr>
                <w:rFonts w:ascii="Times New Roman" w:eastAsia="Times New Roman" w:hAnsi="Times New Roman" w:cs="Times New Roman"/>
                <w:b/>
                <w:bCs/>
                <w:color w:val="000000"/>
                <w:sz w:val="24"/>
                <w:szCs w:val="24"/>
                <w:lang w:bidi="ar-SA"/>
              </w:rPr>
            </w:pPr>
            <w:r w:rsidRPr="00E928DE">
              <w:rPr>
                <w:rFonts w:eastAsia="Times New Roman"/>
                <w:color w:val="222222"/>
                <w:sz w:val="24"/>
                <w:szCs w:val="24"/>
                <w:lang w:bidi="ar-SA"/>
              </w:rPr>
              <w:t> </w:t>
            </w:r>
            <w:r w:rsidRPr="00E928DE">
              <w:rPr>
                <w:rFonts w:ascii="Times New Roman" w:eastAsia="Times New Roman" w:hAnsi="Times New Roman" w:cs="Times New Roman"/>
                <w:b/>
                <w:bCs/>
                <w:color w:val="000000"/>
                <w:sz w:val="24"/>
                <w:szCs w:val="24"/>
                <w:lang w:bidi="ar-SA"/>
              </w:rPr>
              <w:t xml:space="preserve">DIPENDENTI </w:t>
            </w:r>
            <w:r w:rsidR="00264912">
              <w:rPr>
                <w:rFonts w:ascii="Times New Roman" w:eastAsia="Times New Roman" w:hAnsi="Times New Roman" w:cs="Times New Roman"/>
                <w:b/>
                <w:bCs/>
                <w:color w:val="000000"/>
                <w:sz w:val="24"/>
                <w:szCs w:val="24"/>
                <w:lang w:bidi="ar-SA"/>
              </w:rPr>
              <w:t xml:space="preserve">BARCI </w:t>
            </w:r>
            <w:r w:rsidR="009327FA">
              <w:rPr>
                <w:rFonts w:ascii="Times New Roman" w:eastAsia="Times New Roman" w:hAnsi="Times New Roman" w:cs="Times New Roman"/>
                <w:b/>
                <w:bCs/>
                <w:color w:val="000000"/>
                <w:sz w:val="24"/>
                <w:szCs w:val="24"/>
                <w:lang w:bidi="ar-SA"/>
              </w:rPr>
              <w:t xml:space="preserve">ENGINEERING </w:t>
            </w:r>
          </w:p>
          <w:p w14:paraId="0399EF5C" w14:textId="6374C696" w:rsidR="00E928DE" w:rsidRPr="00E928DE" w:rsidRDefault="00E928DE" w:rsidP="00E928DE">
            <w:pPr>
              <w:widowControl/>
              <w:autoSpaceDE/>
              <w:autoSpaceDN/>
              <w:jc w:val="center"/>
              <w:rPr>
                <w:rFonts w:ascii="Times New Roman" w:eastAsia="Times New Roman" w:hAnsi="Times New Roman" w:cs="Times New Roman"/>
                <w:color w:val="222222"/>
                <w:sz w:val="24"/>
                <w:szCs w:val="24"/>
                <w:lang w:bidi="ar-SA"/>
              </w:rPr>
            </w:pPr>
            <w:r w:rsidRPr="00E928DE">
              <w:rPr>
                <w:rFonts w:ascii="Times New Roman" w:eastAsia="Times New Roman" w:hAnsi="Times New Roman" w:cs="Times New Roman"/>
                <w:b/>
                <w:bCs/>
                <w:color w:val="000000"/>
                <w:sz w:val="24"/>
                <w:szCs w:val="24"/>
                <w:lang w:bidi="ar-SA"/>
              </w:rPr>
              <w:t>A BUSTA PAGA</w:t>
            </w:r>
          </w:p>
        </w:tc>
        <w:tc>
          <w:tcPr>
            <w:tcW w:w="4820" w:type="dxa"/>
            <w:vMerge w:val="restart"/>
            <w:tcBorders>
              <w:top w:val="single" w:sz="8" w:space="0" w:color="auto"/>
              <w:left w:val="nil"/>
              <w:bottom w:val="single" w:sz="8" w:space="0" w:color="000000"/>
              <w:right w:val="single" w:sz="8" w:space="0" w:color="auto"/>
            </w:tcBorders>
            <w:shd w:val="clear" w:color="auto" w:fill="FFFF00"/>
            <w:noWrap/>
            <w:tcMar>
              <w:top w:w="0" w:type="dxa"/>
              <w:left w:w="70" w:type="dxa"/>
              <w:bottom w:w="0" w:type="dxa"/>
              <w:right w:w="70" w:type="dxa"/>
            </w:tcMar>
            <w:vAlign w:val="center"/>
            <w:hideMark/>
          </w:tcPr>
          <w:p w14:paraId="2761F840" w14:textId="77777777" w:rsidR="00AC7E9F" w:rsidRDefault="00E928DE" w:rsidP="00E928DE">
            <w:pPr>
              <w:widowControl/>
              <w:autoSpaceDE/>
              <w:autoSpaceDN/>
              <w:jc w:val="center"/>
              <w:rPr>
                <w:rFonts w:ascii="Times New Roman" w:eastAsia="Times New Roman" w:hAnsi="Times New Roman" w:cs="Times New Roman"/>
                <w:b/>
                <w:bCs/>
                <w:color w:val="000000"/>
                <w:sz w:val="24"/>
                <w:szCs w:val="24"/>
                <w:lang w:bidi="ar-SA"/>
              </w:rPr>
            </w:pPr>
            <w:r w:rsidRPr="00E928DE">
              <w:rPr>
                <w:rFonts w:ascii="Times New Roman" w:eastAsia="Times New Roman" w:hAnsi="Times New Roman" w:cs="Times New Roman"/>
                <w:b/>
                <w:bCs/>
                <w:color w:val="000000"/>
                <w:sz w:val="24"/>
                <w:szCs w:val="24"/>
                <w:lang w:bidi="ar-SA"/>
              </w:rPr>
              <w:t xml:space="preserve">Contratto applicato </w:t>
            </w:r>
            <w:r w:rsidR="009327FA" w:rsidRPr="00E928DE">
              <w:rPr>
                <w:rFonts w:ascii="Times New Roman" w:eastAsia="Times New Roman" w:hAnsi="Times New Roman" w:cs="Times New Roman"/>
                <w:b/>
                <w:bCs/>
                <w:color w:val="000000"/>
                <w:sz w:val="24"/>
                <w:szCs w:val="24"/>
                <w:lang w:bidi="ar-SA"/>
              </w:rPr>
              <w:t xml:space="preserve">CNNL </w:t>
            </w:r>
          </w:p>
          <w:p w14:paraId="438049D4" w14:textId="411395AE" w:rsidR="00E928DE" w:rsidRPr="00AC7E9F" w:rsidRDefault="006327F3" w:rsidP="00E928DE">
            <w:pPr>
              <w:widowControl/>
              <w:autoSpaceDE/>
              <w:autoSpaceDN/>
              <w:jc w:val="center"/>
              <w:rPr>
                <w:rFonts w:ascii="Times New Roman" w:eastAsia="Times New Roman" w:hAnsi="Times New Roman" w:cs="Times New Roman"/>
                <w:sz w:val="24"/>
                <w:szCs w:val="24"/>
                <w:lang w:bidi="ar-SA"/>
              </w:rPr>
            </w:pPr>
            <w:r w:rsidRPr="00AC7E9F">
              <w:rPr>
                <w:rFonts w:ascii="Times New Roman" w:eastAsia="Times New Roman" w:hAnsi="Times New Roman" w:cs="Times New Roman"/>
                <w:b/>
                <w:bCs/>
                <w:sz w:val="24"/>
                <w:szCs w:val="24"/>
                <w:lang w:bidi="ar-SA"/>
              </w:rPr>
              <w:t>STUDI PROFESSIONALI CONSILP</w:t>
            </w:r>
            <w:r w:rsidR="00E928DE" w:rsidRPr="00AC7E9F">
              <w:rPr>
                <w:rFonts w:ascii="Times New Roman" w:eastAsia="Times New Roman" w:hAnsi="Times New Roman" w:cs="Times New Roman"/>
                <w:b/>
                <w:bCs/>
                <w:sz w:val="24"/>
                <w:szCs w:val="24"/>
                <w:lang w:bidi="ar-SA"/>
              </w:rPr>
              <w:t> </w:t>
            </w:r>
          </w:p>
        </w:tc>
        <w:tc>
          <w:tcPr>
            <w:tcW w:w="16" w:type="dxa"/>
            <w:tcBorders>
              <w:top w:val="nil"/>
              <w:left w:val="nil"/>
              <w:bottom w:val="nil"/>
              <w:right w:val="nil"/>
            </w:tcBorders>
            <w:shd w:val="clear" w:color="auto" w:fill="FFFFFF"/>
            <w:vAlign w:val="center"/>
            <w:hideMark/>
          </w:tcPr>
          <w:p w14:paraId="2B9D26B4" w14:textId="77777777" w:rsidR="00E928DE" w:rsidRPr="00E928DE" w:rsidRDefault="00E928DE" w:rsidP="00E928DE">
            <w:pPr>
              <w:widowControl/>
              <w:autoSpaceDE/>
              <w:autoSpaceDN/>
              <w:rPr>
                <w:rFonts w:ascii="Times New Roman" w:eastAsia="Times New Roman" w:hAnsi="Times New Roman" w:cs="Times New Roman"/>
                <w:color w:val="222222"/>
                <w:sz w:val="24"/>
                <w:szCs w:val="24"/>
                <w:lang w:bidi="ar-SA"/>
              </w:rPr>
            </w:pPr>
          </w:p>
        </w:tc>
      </w:tr>
      <w:tr w:rsidR="00E928DE" w:rsidRPr="00E928DE" w14:paraId="5D38A8EF" w14:textId="77777777" w:rsidTr="00264912">
        <w:trPr>
          <w:trHeight w:val="300"/>
        </w:trPr>
        <w:tc>
          <w:tcPr>
            <w:tcW w:w="5315"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14:paraId="7D871AAA" w14:textId="77777777" w:rsidR="00E928DE" w:rsidRPr="00E928DE" w:rsidRDefault="00E928DE" w:rsidP="00E928DE">
            <w:pPr>
              <w:widowControl/>
              <w:autoSpaceDE/>
              <w:autoSpaceDN/>
              <w:rPr>
                <w:rFonts w:ascii="Times New Roman" w:eastAsia="Times New Roman" w:hAnsi="Times New Roman" w:cs="Times New Roman"/>
                <w:color w:val="222222"/>
                <w:sz w:val="24"/>
                <w:szCs w:val="24"/>
                <w:lang w:bidi="ar-SA"/>
              </w:rPr>
            </w:pPr>
          </w:p>
        </w:tc>
        <w:tc>
          <w:tcPr>
            <w:tcW w:w="4820" w:type="dxa"/>
            <w:vMerge/>
            <w:tcBorders>
              <w:top w:val="single" w:sz="8" w:space="0" w:color="auto"/>
              <w:left w:val="nil"/>
              <w:bottom w:val="single" w:sz="4" w:space="0" w:color="auto"/>
              <w:right w:val="single" w:sz="8" w:space="0" w:color="auto"/>
            </w:tcBorders>
            <w:shd w:val="clear" w:color="auto" w:fill="FFFFFF"/>
            <w:vAlign w:val="center"/>
            <w:hideMark/>
          </w:tcPr>
          <w:p w14:paraId="4316EE95" w14:textId="77777777" w:rsidR="00E928DE" w:rsidRPr="00E928DE" w:rsidRDefault="00E928DE" w:rsidP="00E928DE">
            <w:pPr>
              <w:widowControl/>
              <w:autoSpaceDE/>
              <w:autoSpaceDN/>
              <w:rPr>
                <w:rFonts w:ascii="Times New Roman" w:eastAsia="Times New Roman" w:hAnsi="Times New Roman" w:cs="Times New Roman"/>
                <w:color w:val="222222"/>
                <w:sz w:val="24"/>
                <w:szCs w:val="24"/>
                <w:lang w:bidi="ar-SA"/>
              </w:rPr>
            </w:pPr>
          </w:p>
        </w:tc>
        <w:tc>
          <w:tcPr>
            <w:tcW w:w="16" w:type="dxa"/>
            <w:tcBorders>
              <w:top w:val="nil"/>
              <w:left w:val="nil"/>
              <w:bottom w:val="nil"/>
              <w:right w:val="nil"/>
            </w:tcBorders>
            <w:shd w:val="clear" w:color="auto" w:fill="FFFFFF"/>
            <w:vAlign w:val="center"/>
            <w:hideMark/>
          </w:tcPr>
          <w:p w14:paraId="61CBA9A9" w14:textId="77777777" w:rsidR="00E928DE" w:rsidRPr="00E928DE" w:rsidRDefault="00E928DE" w:rsidP="00E928DE">
            <w:pPr>
              <w:widowControl/>
              <w:autoSpaceDE/>
              <w:autoSpaceDN/>
              <w:rPr>
                <w:rFonts w:ascii="Times New Roman" w:eastAsia="Times New Roman" w:hAnsi="Times New Roman" w:cs="Times New Roman"/>
                <w:sz w:val="20"/>
                <w:szCs w:val="20"/>
                <w:lang w:bidi="ar-SA"/>
              </w:rPr>
            </w:pPr>
          </w:p>
        </w:tc>
      </w:tr>
      <w:tr w:rsidR="003A1F38" w:rsidRPr="00E928DE" w14:paraId="5C38BE7D" w14:textId="77777777" w:rsidTr="006509E7">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61B5D248" w14:textId="4F4CA8CF"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ABATE Giovanni</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1750FEDB" w14:textId="33AC91E7"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DE ANGELIS Linda</w:t>
            </w:r>
          </w:p>
        </w:tc>
        <w:tc>
          <w:tcPr>
            <w:tcW w:w="16" w:type="dxa"/>
            <w:tcBorders>
              <w:top w:val="nil"/>
              <w:left w:val="single" w:sz="4" w:space="0" w:color="auto"/>
              <w:bottom w:val="nil"/>
              <w:right w:val="nil"/>
            </w:tcBorders>
            <w:shd w:val="clear" w:color="auto" w:fill="FFFFFF"/>
            <w:vAlign w:val="center"/>
            <w:hideMark/>
          </w:tcPr>
          <w:p w14:paraId="194DE437" w14:textId="77777777"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p>
        </w:tc>
      </w:tr>
      <w:tr w:rsidR="003A1F38" w:rsidRPr="00E928DE" w14:paraId="3AD158E7" w14:textId="77777777" w:rsidTr="006509E7">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7F09735" w14:textId="4AF4E29E"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ACRI Pierpaolo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33E57EE8" w14:textId="6368C363"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DE BIASE Silvestro Marco</w:t>
            </w:r>
          </w:p>
        </w:tc>
        <w:tc>
          <w:tcPr>
            <w:tcW w:w="16" w:type="dxa"/>
            <w:tcBorders>
              <w:top w:val="nil"/>
              <w:left w:val="single" w:sz="4" w:space="0" w:color="auto"/>
              <w:bottom w:val="nil"/>
              <w:right w:val="nil"/>
            </w:tcBorders>
            <w:shd w:val="clear" w:color="auto" w:fill="FFFFFF"/>
            <w:vAlign w:val="center"/>
            <w:hideMark/>
          </w:tcPr>
          <w:p w14:paraId="06425C08" w14:textId="77777777"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p>
        </w:tc>
      </w:tr>
      <w:tr w:rsidR="003A1F38" w:rsidRPr="00E928DE" w14:paraId="4B472FCF" w14:textId="77777777" w:rsidTr="006509E7">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C4C6007" w14:textId="2FA6A3F0"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ADIMARI Vincenzo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690C924E" w14:textId="451C950A"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DE LUCA Carmelo</w:t>
            </w:r>
          </w:p>
        </w:tc>
        <w:tc>
          <w:tcPr>
            <w:tcW w:w="16" w:type="dxa"/>
            <w:tcBorders>
              <w:top w:val="nil"/>
              <w:left w:val="single" w:sz="4" w:space="0" w:color="auto"/>
              <w:bottom w:val="nil"/>
              <w:right w:val="nil"/>
            </w:tcBorders>
            <w:shd w:val="clear" w:color="auto" w:fill="FFFFFF"/>
            <w:vAlign w:val="center"/>
            <w:hideMark/>
          </w:tcPr>
          <w:p w14:paraId="2255A928" w14:textId="77777777"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p>
        </w:tc>
      </w:tr>
      <w:tr w:rsidR="003A1F38" w:rsidRPr="00E928DE" w14:paraId="52D65C78" w14:textId="77777777" w:rsidTr="006509E7">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501EE98" w14:textId="26EBEE2E"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AMEDURI Maria Chiara</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362B0141" w14:textId="748E85EF"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DI NARDO Valerio</w:t>
            </w:r>
          </w:p>
        </w:tc>
        <w:tc>
          <w:tcPr>
            <w:tcW w:w="16" w:type="dxa"/>
            <w:tcBorders>
              <w:top w:val="nil"/>
              <w:left w:val="single" w:sz="4" w:space="0" w:color="auto"/>
              <w:bottom w:val="nil"/>
              <w:right w:val="nil"/>
            </w:tcBorders>
            <w:shd w:val="clear" w:color="auto" w:fill="FFFFFF"/>
            <w:vAlign w:val="center"/>
            <w:hideMark/>
          </w:tcPr>
          <w:p w14:paraId="2ADBF1C2" w14:textId="77777777"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p>
        </w:tc>
      </w:tr>
      <w:tr w:rsidR="003A1F38" w:rsidRPr="00E928DE" w14:paraId="7EF90BD6" w14:textId="77777777" w:rsidTr="006509E7">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4A63BE4" w14:textId="441D12D5"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ARENA Francesco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8545A90" w14:textId="1AB511D8"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DIMASI Domenico</w:t>
            </w:r>
          </w:p>
        </w:tc>
        <w:tc>
          <w:tcPr>
            <w:tcW w:w="16" w:type="dxa"/>
            <w:tcBorders>
              <w:top w:val="nil"/>
              <w:left w:val="single" w:sz="4" w:space="0" w:color="auto"/>
              <w:bottom w:val="nil"/>
              <w:right w:val="nil"/>
            </w:tcBorders>
            <w:shd w:val="clear" w:color="auto" w:fill="FFFFFF"/>
            <w:vAlign w:val="center"/>
            <w:hideMark/>
          </w:tcPr>
          <w:p w14:paraId="5723441E" w14:textId="77777777"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p>
        </w:tc>
      </w:tr>
      <w:tr w:rsidR="003A1F38" w:rsidRPr="00E928DE" w14:paraId="38EA7B81" w14:textId="77777777" w:rsidTr="006509E7">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334801E3" w14:textId="2A685118"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ATTADIA Antonio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6C7D1FBA" w14:textId="2F7A543A"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ERRICO Ivan</w:t>
            </w:r>
          </w:p>
        </w:tc>
        <w:tc>
          <w:tcPr>
            <w:tcW w:w="16" w:type="dxa"/>
            <w:tcBorders>
              <w:top w:val="nil"/>
              <w:left w:val="single" w:sz="4" w:space="0" w:color="auto"/>
              <w:bottom w:val="nil"/>
              <w:right w:val="nil"/>
            </w:tcBorders>
            <w:shd w:val="clear" w:color="auto" w:fill="FFFFFF"/>
            <w:vAlign w:val="center"/>
            <w:hideMark/>
          </w:tcPr>
          <w:p w14:paraId="1737209A" w14:textId="77777777"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p>
        </w:tc>
      </w:tr>
      <w:tr w:rsidR="003A1F38" w:rsidRPr="00E928DE" w14:paraId="1B30A8C3" w14:textId="77777777" w:rsidTr="006509E7">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1690C940" w14:textId="7EFBC5C7"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BARBUTO Steven</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4B85575E" w14:textId="02FDF6DD"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FALBO FABRIZIO</w:t>
            </w:r>
          </w:p>
        </w:tc>
        <w:tc>
          <w:tcPr>
            <w:tcW w:w="16" w:type="dxa"/>
            <w:tcBorders>
              <w:top w:val="nil"/>
              <w:left w:val="single" w:sz="4" w:space="0" w:color="auto"/>
              <w:bottom w:val="nil"/>
              <w:right w:val="nil"/>
            </w:tcBorders>
            <w:shd w:val="clear" w:color="auto" w:fill="FFFFFF"/>
            <w:vAlign w:val="center"/>
            <w:hideMark/>
          </w:tcPr>
          <w:p w14:paraId="5575970D" w14:textId="77777777"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p>
        </w:tc>
      </w:tr>
      <w:tr w:rsidR="003A1F38" w:rsidRPr="00E928DE" w14:paraId="0A85812B" w14:textId="77777777" w:rsidTr="006509E7">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34C70EEB" w14:textId="1BDF6F1D"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BARCI Daniela</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3940B30" w14:textId="63F41BD4"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FARAGASSO Giuseppe</w:t>
            </w:r>
          </w:p>
        </w:tc>
        <w:tc>
          <w:tcPr>
            <w:tcW w:w="16" w:type="dxa"/>
            <w:tcBorders>
              <w:top w:val="nil"/>
              <w:left w:val="single" w:sz="4" w:space="0" w:color="auto"/>
              <w:bottom w:val="nil"/>
              <w:right w:val="nil"/>
            </w:tcBorders>
            <w:shd w:val="clear" w:color="auto" w:fill="FFFFFF"/>
            <w:vAlign w:val="center"/>
            <w:hideMark/>
          </w:tcPr>
          <w:p w14:paraId="717E04A7" w14:textId="77777777"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p>
        </w:tc>
      </w:tr>
      <w:tr w:rsidR="003A1F38" w:rsidRPr="00E928DE" w14:paraId="4F3052F4" w14:textId="77777777" w:rsidTr="006509E7">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3EB903E5" w14:textId="65B65CE9"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BARCI Grazia</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AD747A6" w14:textId="26DC7FEB"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FERRARI Francesco Maria</w:t>
            </w:r>
          </w:p>
        </w:tc>
        <w:tc>
          <w:tcPr>
            <w:tcW w:w="16" w:type="dxa"/>
            <w:tcBorders>
              <w:top w:val="nil"/>
              <w:left w:val="single" w:sz="4" w:space="0" w:color="auto"/>
              <w:bottom w:val="nil"/>
              <w:right w:val="nil"/>
            </w:tcBorders>
            <w:shd w:val="clear" w:color="auto" w:fill="FFFFFF"/>
            <w:vAlign w:val="center"/>
            <w:hideMark/>
          </w:tcPr>
          <w:p w14:paraId="0FE494E2" w14:textId="77777777"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p>
        </w:tc>
      </w:tr>
      <w:tr w:rsidR="003A1F38" w:rsidRPr="00E928DE" w14:paraId="2DBB469D" w14:textId="77777777" w:rsidTr="006509E7">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BEB44F8" w14:textId="20174B63"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BARTOLINI Serena</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BC187E7" w14:textId="74241410"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FERRARO Angelo</w:t>
            </w:r>
          </w:p>
        </w:tc>
        <w:tc>
          <w:tcPr>
            <w:tcW w:w="16" w:type="dxa"/>
            <w:tcBorders>
              <w:top w:val="nil"/>
              <w:left w:val="single" w:sz="4" w:space="0" w:color="auto"/>
              <w:bottom w:val="nil"/>
              <w:right w:val="nil"/>
            </w:tcBorders>
            <w:shd w:val="clear" w:color="auto" w:fill="FFFFFF"/>
            <w:vAlign w:val="center"/>
            <w:hideMark/>
          </w:tcPr>
          <w:p w14:paraId="2A879065" w14:textId="77777777"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p>
        </w:tc>
      </w:tr>
      <w:tr w:rsidR="003A1F38" w:rsidRPr="00E928DE" w14:paraId="5B660B94" w14:textId="77777777" w:rsidTr="006509E7">
        <w:trPr>
          <w:trHeight w:val="315"/>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490B94C" w14:textId="38B3C84B"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BASILE Ottavio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3F215E4B" w14:textId="2722A4C6"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FLORIO Grazia</w:t>
            </w:r>
          </w:p>
        </w:tc>
        <w:tc>
          <w:tcPr>
            <w:tcW w:w="16" w:type="dxa"/>
            <w:tcBorders>
              <w:top w:val="nil"/>
              <w:left w:val="single" w:sz="4" w:space="0" w:color="auto"/>
              <w:bottom w:val="nil"/>
              <w:right w:val="nil"/>
            </w:tcBorders>
            <w:shd w:val="clear" w:color="auto" w:fill="FFFFFF"/>
            <w:vAlign w:val="center"/>
            <w:hideMark/>
          </w:tcPr>
          <w:p w14:paraId="7E2B3A3C" w14:textId="77777777"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p>
        </w:tc>
      </w:tr>
      <w:tr w:rsidR="003A1F38" w:rsidRPr="00E928DE" w14:paraId="480B7BBE" w14:textId="77777777" w:rsidTr="006509E7">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4D7094D" w14:textId="6417A8FB"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BOSCO Ernesto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88CB552" w14:textId="7717F640"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FORTINO Francesca</w:t>
            </w:r>
          </w:p>
        </w:tc>
        <w:tc>
          <w:tcPr>
            <w:tcW w:w="16" w:type="dxa"/>
            <w:tcBorders>
              <w:top w:val="nil"/>
              <w:left w:val="single" w:sz="4" w:space="0" w:color="auto"/>
              <w:bottom w:val="nil"/>
              <w:right w:val="nil"/>
            </w:tcBorders>
            <w:shd w:val="clear" w:color="auto" w:fill="FFFFFF"/>
            <w:vAlign w:val="center"/>
            <w:hideMark/>
          </w:tcPr>
          <w:p w14:paraId="49150FC9" w14:textId="77777777"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p>
        </w:tc>
      </w:tr>
      <w:tr w:rsidR="003A1F38" w:rsidRPr="00E928DE" w14:paraId="10C21B7C" w14:textId="77777777" w:rsidTr="00900224">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B970D2C" w14:textId="7ABA86D0"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BRUNO Francesco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6CE1596D" w14:textId="39B580B8"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FORTINO Gianfranco</w:t>
            </w:r>
          </w:p>
        </w:tc>
        <w:tc>
          <w:tcPr>
            <w:tcW w:w="16" w:type="dxa"/>
            <w:tcBorders>
              <w:top w:val="nil"/>
              <w:left w:val="single" w:sz="4" w:space="0" w:color="auto"/>
              <w:bottom w:val="nil"/>
              <w:right w:val="nil"/>
            </w:tcBorders>
            <w:shd w:val="clear" w:color="auto" w:fill="FFFFFF"/>
            <w:vAlign w:val="center"/>
            <w:hideMark/>
          </w:tcPr>
          <w:p w14:paraId="1C30A1F6" w14:textId="77777777"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p>
        </w:tc>
      </w:tr>
      <w:tr w:rsidR="003A1F38" w:rsidRPr="00E928DE" w14:paraId="7FACACB2" w14:textId="77777777" w:rsidTr="00900224">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1A5119B" w14:textId="60D2CD66"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CALABRESE Violetta Erik</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34A12B92" w14:textId="0317EC89"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FURCI Davide</w:t>
            </w:r>
          </w:p>
        </w:tc>
        <w:tc>
          <w:tcPr>
            <w:tcW w:w="16" w:type="dxa"/>
            <w:tcBorders>
              <w:top w:val="nil"/>
              <w:left w:val="single" w:sz="4" w:space="0" w:color="auto"/>
              <w:bottom w:val="nil"/>
              <w:right w:val="nil"/>
            </w:tcBorders>
            <w:shd w:val="clear" w:color="auto" w:fill="FFFFFF"/>
            <w:vAlign w:val="center"/>
            <w:hideMark/>
          </w:tcPr>
          <w:p w14:paraId="261145BA" w14:textId="77777777"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p>
        </w:tc>
      </w:tr>
      <w:tr w:rsidR="003A1F38" w:rsidRPr="00E928DE" w14:paraId="5113860D" w14:textId="77777777" w:rsidTr="00900224">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347A6E7E" w14:textId="121EBB5E"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CALIGINOSO Giovanni</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7EDB728" w14:textId="47DA0781"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GALATI Michele</w:t>
            </w:r>
          </w:p>
        </w:tc>
        <w:tc>
          <w:tcPr>
            <w:tcW w:w="16" w:type="dxa"/>
            <w:tcBorders>
              <w:top w:val="nil"/>
              <w:left w:val="single" w:sz="4" w:space="0" w:color="auto"/>
              <w:bottom w:val="nil"/>
              <w:right w:val="nil"/>
            </w:tcBorders>
            <w:shd w:val="clear" w:color="auto" w:fill="FFFFFF"/>
            <w:vAlign w:val="center"/>
          </w:tcPr>
          <w:p w14:paraId="55985C23" w14:textId="77777777"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p>
        </w:tc>
      </w:tr>
      <w:tr w:rsidR="003A1F38" w:rsidRPr="00E928DE" w14:paraId="2E7B708F" w14:textId="77777777" w:rsidTr="00900224">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1E6A3319" w14:textId="4006BB8C"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CAPARELLI Marco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6B36FCB4" w14:textId="125EC180"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GALLUZZI Salvatore</w:t>
            </w:r>
          </w:p>
        </w:tc>
        <w:tc>
          <w:tcPr>
            <w:tcW w:w="0" w:type="auto"/>
            <w:tcBorders>
              <w:left w:val="single" w:sz="4" w:space="0" w:color="auto"/>
            </w:tcBorders>
            <w:shd w:val="clear" w:color="auto" w:fill="FFFFFF"/>
            <w:vAlign w:val="center"/>
            <w:hideMark/>
          </w:tcPr>
          <w:p w14:paraId="37896F31" w14:textId="77777777" w:rsidR="003A1F38" w:rsidRPr="00E928DE" w:rsidRDefault="003A1F38" w:rsidP="003A1F38">
            <w:pPr>
              <w:widowControl/>
              <w:autoSpaceDE/>
              <w:autoSpaceDN/>
              <w:rPr>
                <w:rFonts w:ascii="Times New Roman" w:eastAsia="Times New Roman" w:hAnsi="Times New Roman" w:cs="Times New Roman"/>
                <w:sz w:val="20"/>
                <w:szCs w:val="20"/>
                <w:lang w:bidi="ar-SA"/>
              </w:rPr>
            </w:pPr>
          </w:p>
        </w:tc>
      </w:tr>
      <w:tr w:rsidR="003A1F38" w:rsidRPr="00E928DE" w14:paraId="16BCEE77" w14:textId="77777777" w:rsidTr="00900224">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12442D35" w14:textId="5D55BEC0"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CAPPARELLI Francesco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C86FD34" w14:textId="5832099D"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GENCARELLI Angelo</w:t>
            </w:r>
          </w:p>
        </w:tc>
        <w:tc>
          <w:tcPr>
            <w:tcW w:w="0" w:type="auto"/>
            <w:tcBorders>
              <w:left w:val="single" w:sz="4" w:space="0" w:color="auto"/>
            </w:tcBorders>
            <w:shd w:val="clear" w:color="auto" w:fill="FFFFFF"/>
            <w:vAlign w:val="center"/>
          </w:tcPr>
          <w:p w14:paraId="41ACA183" w14:textId="77777777" w:rsidR="003A1F38" w:rsidRPr="00E928DE" w:rsidRDefault="003A1F38" w:rsidP="003A1F38">
            <w:pPr>
              <w:widowControl/>
              <w:autoSpaceDE/>
              <w:autoSpaceDN/>
              <w:rPr>
                <w:rFonts w:ascii="Times New Roman" w:eastAsia="Times New Roman" w:hAnsi="Times New Roman" w:cs="Times New Roman"/>
                <w:sz w:val="20"/>
                <w:szCs w:val="20"/>
                <w:lang w:bidi="ar-SA"/>
              </w:rPr>
            </w:pPr>
          </w:p>
        </w:tc>
      </w:tr>
      <w:tr w:rsidR="003A1F38" w:rsidRPr="00E928DE" w14:paraId="5BBF7E6D" w14:textId="77777777" w:rsidTr="00900224">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691516D5" w14:textId="3D83C43C"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CARDAMONE Daniele</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6919CDC8" w14:textId="12A7BC22"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GERMANO Gianfranco</w:t>
            </w:r>
          </w:p>
        </w:tc>
        <w:tc>
          <w:tcPr>
            <w:tcW w:w="0" w:type="auto"/>
            <w:tcBorders>
              <w:left w:val="single" w:sz="4" w:space="0" w:color="auto"/>
            </w:tcBorders>
            <w:shd w:val="clear" w:color="auto" w:fill="FFFFFF"/>
            <w:vAlign w:val="center"/>
          </w:tcPr>
          <w:p w14:paraId="1DF85AC8" w14:textId="77777777" w:rsidR="003A1F38" w:rsidRPr="00E928DE" w:rsidRDefault="003A1F38" w:rsidP="003A1F38">
            <w:pPr>
              <w:widowControl/>
              <w:autoSpaceDE/>
              <w:autoSpaceDN/>
              <w:rPr>
                <w:rFonts w:ascii="Times New Roman" w:eastAsia="Times New Roman" w:hAnsi="Times New Roman" w:cs="Times New Roman"/>
                <w:sz w:val="20"/>
                <w:szCs w:val="20"/>
                <w:lang w:bidi="ar-SA"/>
              </w:rPr>
            </w:pPr>
          </w:p>
        </w:tc>
      </w:tr>
      <w:tr w:rsidR="003A1F38" w:rsidRPr="00E928DE" w14:paraId="6F4C3908" w14:textId="77777777" w:rsidTr="00900224">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8EC5BE0" w14:textId="030C0EA3"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CAROPRESE Salvatore</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E8D987B" w14:textId="47E90DA3"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GIGLIOTTI  Franca Maria</w:t>
            </w:r>
          </w:p>
        </w:tc>
        <w:tc>
          <w:tcPr>
            <w:tcW w:w="0" w:type="auto"/>
            <w:tcBorders>
              <w:left w:val="single" w:sz="4" w:space="0" w:color="auto"/>
            </w:tcBorders>
            <w:shd w:val="clear" w:color="auto" w:fill="FFFFFF"/>
            <w:vAlign w:val="center"/>
          </w:tcPr>
          <w:p w14:paraId="191FAD68" w14:textId="77777777" w:rsidR="003A1F38" w:rsidRPr="00E928DE" w:rsidRDefault="003A1F38" w:rsidP="003A1F38">
            <w:pPr>
              <w:widowControl/>
              <w:autoSpaceDE/>
              <w:autoSpaceDN/>
              <w:rPr>
                <w:rFonts w:ascii="Times New Roman" w:eastAsia="Times New Roman" w:hAnsi="Times New Roman" w:cs="Times New Roman"/>
                <w:sz w:val="20"/>
                <w:szCs w:val="20"/>
                <w:lang w:bidi="ar-SA"/>
              </w:rPr>
            </w:pPr>
          </w:p>
        </w:tc>
      </w:tr>
      <w:tr w:rsidR="003A1F38" w:rsidRPr="00E928DE" w14:paraId="2EFFCB0E" w14:textId="77777777" w:rsidTr="00900224">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26FD060" w14:textId="009A38B8"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CAVA Gabriele</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2699E19F" w14:textId="52BD0346"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GRAMIGNA Pierparide</w:t>
            </w:r>
          </w:p>
        </w:tc>
        <w:tc>
          <w:tcPr>
            <w:tcW w:w="0" w:type="auto"/>
            <w:tcBorders>
              <w:left w:val="single" w:sz="4" w:space="0" w:color="auto"/>
            </w:tcBorders>
            <w:shd w:val="clear" w:color="auto" w:fill="FFFFFF"/>
            <w:vAlign w:val="center"/>
          </w:tcPr>
          <w:p w14:paraId="78715611" w14:textId="77777777" w:rsidR="003A1F38" w:rsidRPr="00E928DE" w:rsidRDefault="003A1F38" w:rsidP="003A1F38">
            <w:pPr>
              <w:widowControl/>
              <w:autoSpaceDE/>
              <w:autoSpaceDN/>
              <w:rPr>
                <w:rFonts w:ascii="Times New Roman" w:eastAsia="Times New Roman" w:hAnsi="Times New Roman" w:cs="Times New Roman"/>
                <w:sz w:val="20"/>
                <w:szCs w:val="20"/>
                <w:lang w:bidi="ar-SA"/>
              </w:rPr>
            </w:pPr>
          </w:p>
        </w:tc>
      </w:tr>
      <w:tr w:rsidR="003A1F38" w:rsidRPr="00E928DE" w14:paraId="39DD2136" w14:textId="77777777" w:rsidTr="00900224">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261D9BC0" w14:textId="377E927C"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CECERE Michele David</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8ECC90C" w14:textId="38338533"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GRECO Francesca</w:t>
            </w:r>
          </w:p>
        </w:tc>
        <w:tc>
          <w:tcPr>
            <w:tcW w:w="0" w:type="auto"/>
            <w:tcBorders>
              <w:left w:val="single" w:sz="4" w:space="0" w:color="auto"/>
            </w:tcBorders>
            <w:shd w:val="clear" w:color="auto" w:fill="FFFFFF"/>
            <w:vAlign w:val="center"/>
          </w:tcPr>
          <w:p w14:paraId="0EE9C953" w14:textId="77777777" w:rsidR="003A1F38" w:rsidRPr="00E928DE" w:rsidRDefault="003A1F38" w:rsidP="003A1F38">
            <w:pPr>
              <w:widowControl/>
              <w:autoSpaceDE/>
              <w:autoSpaceDN/>
              <w:rPr>
                <w:rFonts w:ascii="Times New Roman" w:eastAsia="Times New Roman" w:hAnsi="Times New Roman" w:cs="Times New Roman"/>
                <w:sz w:val="20"/>
                <w:szCs w:val="20"/>
                <w:lang w:bidi="ar-SA"/>
              </w:rPr>
            </w:pPr>
          </w:p>
        </w:tc>
      </w:tr>
      <w:tr w:rsidR="003A1F38" w:rsidRPr="00E928DE" w14:paraId="45ADB75A" w14:textId="77777777" w:rsidTr="00900224">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34FE6F6" w14:textId="0DC66CE5"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CERAVOLO Rocco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B5C5D1B" w14:textId="2B89B72B"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GROCCIA John Francesco</w:t>
            </w:r>
          </w:p>
        </w:tc>
        <w:tc>
          <w:tcPr>
            <w:tcW w:w="0" w:type="auto"/>
            <w:tcBorders>
              <w:left w:val="single" w:sz="4" w:space="0" w:color="auto"/>
            </w:tcBorders>
            <w:shd w:val="clear" w:color="auto" w:fill="FFFFFF"/>
            <w:vAlign w:val="center"/>
          </w:tcPr>
          <w:p w14:paraId="016CCAD3" w14:textId="77777777" w:rsidR="003A1F38" w:rsidRPr="00E928DE" w:rsidRDefault="003A1F38" w:rsidP="003A1F38">
            <w:pPr>
              <w:widowControl/>
              <w:autoSpaceDE/>
              <w:autoSpaceDN/>
              <w:rPr>
                <w:rFonts w:ascii="Times New Roman" w:eastAsia="Times New Roman" w:hAnsi="Times New Roman" w:cs="Times New Roman"/>
                <w:sz w:val="20"/>
                <w:szCs w:val="20"/>
                <w:lang w:bidi="ar-SA"/>
              </w:rPr>
            </w:pPr>
          </w:p>
        </w:tc>
      </w:tr>
      <w:tr w:rsidR="003A1F38" w:rsidRPr="00E928DE" w14:paraId="18571AC8" w14:textId="77777777" w:rsidTr="00900224">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345FC21A" w14:textId="104C495D"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CERENZIA Giuseppe</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8A62C8C" w14:textId="5D44A497"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GUALTIERI Alessandro</w:t>
            </w:r>
          </w:p>
        </w:tc>
        <w:tc>
          <w:tcPr>
            <w:tcW w:w="0" w:type="auto"/>
            <w:tcBorders>
              <w:left w:val="single" w:sz="4" w:space="0" w:color="auto"/>
            </w:tcBorders>
            <w:shd w:val="clear" w:color="auto" w:fill="FFFFFF"/>
            <w:vAlign w:val="center"/>
          </w:tcPr>
          <w:p w14:paraId="7A07CD2C" w14:textId="77777777" w:rsidR="003A1F38" w:rsidRPr="00E928DE" w:rsidRDefault="003A1F38" w:rsidP="003A1F38">
            <w:pPr>
              <w:widowControl/>
              <w:autoSpaceDE/>
              <w:autoSpaceDN/>
              <w:rPr>
                <w:rFonts w:ascii="Times New Roman" w:eastAsia="Times New Roman" w:hAnsi="Times New Roman" w:cs="Times New Roman"/>
                <w:sz w:val="20"/>
                <w:szCs w:val="20"/>
                <w:lang w:bidi="ar-SA"/>
              </w:rPr>
            </w:pPr>
          </w:p>
        </w:tc>
      </w:tr>
      <w:tr w:rsidR="003A1F38" w:rsidRPr="00E928DE" w14:paraId="190BA652" w14:textId="77777777" w:rsidTr="00900224">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60AB1FA1" w14:textId="61FDADB0"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CERRA Pietro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1FE94D70" w14:textId="2D6B28FF"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IANIA Vincenzo</w:t>
            </w:r>
          </w:p>
        </w:tc>
        <w:tc>
          <w:tcPr>
            <w:tcW w:w="0" w:type="auto"/>
            <w:tcBorders>
              <w:left w:val="single" w:sz="4" w:space="0" w:color="auto"/>
            </w:tcBorders>
            <w:shd w:val="clear" w:color="auto" w:fill="FFFFFF"/>
            <w:vAlign w:val="center"/>
          </w:tcPr>
          <w:p w14:paraId="544C9562" w14:textId="77777777" w:rsidR="003A1F38" w:rsidRPr="00E928DE" w:rsidRDefault="003A1F38" w:rsidP="003A1F38">
            <w:pPr>
              <w:widowControl/>
              <w:autoSpaceDE/>
              <w:autoSpaceDN/>
              <w:rPr>
                <w:rFonts w:ascii="Times New Roman" w:eastAsia="Times New Roman" w:hAnsi="Times New Roman" w:cs="Times New Roman"/>
                <w:sz w:val="20"/>
                <w:szCs w:val="20"/>
                <w:lang w:bidi="ar-SA"/>
              </w:rPr>
            </w:pPr>
          </w:p>
        </w:tc>
      </w:tr>
      <w:tr w:rsidR="003A1F38" w:rsidRPr="00E928DE" w14:paraId="5F89A4A0" w14:textId="77777777" w:rsidTr="00900224">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3A45982" w14:textId="5BFD1147"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CHIAPPETTA Marco Lucio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30AC485" w14:textId="031086F2"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ISABELLA Giuseppe</w:t>
            </w:r>
          </w:p>
        </w:tc>
        <w:tc>
          <w:tcPr>
            <w:tcW w:w="0" w:type="auto"/>
            <w:tcBorders>
              <w:left w:val="single" w:sz="4" w:space="0" w:color="auto"/>
            </w:tcBorders>
            <w:shd w:val="clear" w:color="auto" w:fill="FFFFFF"/>
            <w:vAlign w:val="center"/>
          </w:tcPr>
          <w:p w14:paraId="4F21D232" w14:textId="77777777" w:rsidR="003A1F38" w:rsidRPr="00E928DE" w:rsidRDefault="003A1F38" w:rsidP="003A1F38">
            <w:pPr>
              <w:widowControl/>
              <w:autoSpaceDE/>
              <w:autoSpaceDN/>
              <w:rPr>
                <w:rFonts w:ascii="Times New Roman" w:eastAsia="Times New Roman" w:hAnsi="Times New Roman" w:cs="Times New Roman"/>
                <w:sz w:val="20"/>
                <w:szCs w:val="20"/>
                <w:lang w:bidi="ar-SA"/>
              </w:rPr>
            </w:pPr>
          </w:p>
        </w:tc>
      </w:tr>
      <w:tr w:rsidR="003A1F38" w:rsidRPr="00E928DE" w14:paraId="350198D4" w14:textId="77777777" w:rsidTr="00900224">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3E7D8483" w14:textId="168CB08E"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CHIAPPETTA Salvatore</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0516F20" w14:textId="2C15B042"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IUSI Fabrizio</w:t>
            </w:r>
          </w:p>
        </w:tc>
        <w:tc>
          <w:tcPr>
            <w:tcW w:w="0" w:type="auto"/>
            <w:tcBorders>
              <w:left w:val="single" w:sz="4" w:space="0" w:color="auto"/>
            </w:tcBorders>
            <w:shd w:val="clear" w:color="auto" w:fill="FFFFFF"/>
            <w:vAlign w:val="center"/>
          </w:tcPr>
          <w:p w14:paraId="7F212126" w14:textId="77777777" w:rsidR="003A1F38" w:rsidRPr="00E928DE" w:rsidRDefault="003A1F38" w:rsidP="003A1F38">
            <w:pPr>
              <w:widowControl/>
              <w:autoSpaceDE/>
              <w:autoSpaceDN/>
              <w:rPr>
                <w:rFonts w:ascii="Times New Roman" w:eastAsia="Times New Roman" w:hAnsi="Times New Roman" w:cs="Times New Roman"/>
                <w:sz w:val="20"/>
                <w:szCs w:val="20"/>
                <w:lang w:bidi="ar-SA"/>
              </w:rPr>
            </w:pPr>
          </w:p>
        </w:tc>
      </w:tr>
      <w:tr w:rsidR="003A1F38" w:rsidRPr="00E928DE" w14:paraId="7EB1484F" w14:textId="77777777" w:rsidTr="00900224">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1950D7C2" w14:textId="2E5DF04F"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CHIODO Antonio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4D71DFAE" w14:textId="57178C40"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LAVORATO Maurizio</w:t>
            </w:r>
          </w:p>
        </w:tc>
        <w:tc>
          <w:tcPr>
            <w:tcW w:w="0" w:type="auto"/>
            <w:tcBorders>
              <w:left w:val="single" w:sz="4" w:space="0" w:color="auto"/>
            </w:tcBorders>
            <w:shd w:val="clear" w:color="auto" w:fill="FFFFFF"/>
            <w:vAlign w:val="center"/>
          </w:tcPr>
          <w:p w14:paraId="249EE483" w14:textId="77777777" w:rsidR="003A1F38" w:rsidRPr="00E928DE" w:rsidRDefault="003A1F38" w:rsidP="003A1F38">
            <w:pPr>
              <w:widowControl/>
              <w:autoSpaceDE/>
              <w:autoSpaceDN/>
              <w:rPr>
                <w:rFonts w:ascii="Times New Roman" w:eastAsia="Times New Roman" w:hAnsi="Times New Roman" w:cs="Times New Roman"/>
                <w:sz w:val="20"/>
                <w:szCs w:val="20"/>
                <w:lang w:bidi="ar-SA"/>
              </w:rPr>
            </w:pPr>
          </w:p>
        </w:tc>
      </w:tr>
      <w:tr w:rsidR="003A1F38" w:rsidRPr="00E928DE" w14:paraId="5364C735" w14:textId="77777777" w:rsidTr="00900224">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22FECEA" w14:textId="64D8CD6E"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CICERELLI Eugenio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33A0D4B4" w14:textId="3D6C4D8A"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LIBRANDI Matteo</w:t>
            </w:r>
          </w:p>
        </w:tc>
        <w:tc>
          <w:tcPr>
            <w:tcW w:w="0" w:type="auto"/>
            <w:tcBorders>
              <w:left w:val="single" w:sz="4" w:space="0" w:color="auto"/>
            </w:tcBorders>
            <w:shd w:val="clear" w:color="auto" w:fill="FFFFFF"/>
            <w:vAlign w:val="center"/>
          </w:tcPr>
          <w:p w14:paraId="3C0CD56F" w14:textId="77777777" w:rsidR="003A1F38" w:rsidRPr="00E928DE" w:rsidRDefault="003A1F38" w:rsidP="003A1F38">
            <w:pPr>
              <w:widowControl/>
              <w:autoSpaceDE/>
              <w:autoSpaceDN/>
              <w:rPr>
                <w:rFonts w:ascii="Times New Roman" w:eastAsia="Times New Roman" w:hAnsi="Times New Roman" w:cs="Times New Roman"/>
                <w:sz w:val="20"/>
                <w:szCs w:val="20"/>
                <w:lang w:bidi="ar-SA"/>
              </w:rPr>
            </w:pPr>
          </w:p>
        </w:tc>
      </w:tr>
      <w:tr w:rsidR="003A1F38" w:rsidRPr="00E928DE" w14:paraId="5ED244DF" w14:textId="77777777" w:rsidTr="00E30A57">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C3B2BD2" w14:textId="6C4DE0C8"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CILENTO Massimiliano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650D02E2" w14:textId="7EE77C3F"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LIGUORI Salvatore</w:t>
            </w:r>
          </w:p>
        </w:tc>
        <w:tc>
          <w:tcPr>
            <w:tcW w:w="0" w:type="auto"/>
            <w:tcBorders>
              <w:left w:val="single" w:sz="4" w:space="0" w:color="auto"/>
            </w:tcBorders>
            <w:shd w:val="clear" w:color="auto" w:fill="FFFFFF"/>
            <w:vAlign w:val="center"/>
          </w:tcPr>
          <w:p w14:paraId="3F349203" w14:textId="77777777" w:rsidR="003A1F38" w:rsidRPr="00E928DE" w:rsidRDefault="003A1F38" w:rsidP="003A1F38">
            <w:pPr>
              <w:widowControl/>
              <w:autoSpaceDE/>
              <w:autoSpaceDN/>
              <w:rPr>
                <w:rFonts w:ascii="Times New Roman" w:eastAsia="Times New Roman" w:hAnsi="Times New Roman" w:cs="Times New Roman"/>
                <w:sz w:val="20"/>
                <w:szCs w:val="20"/>
                <w:lang w:bidi="ar-SA"/>
              </w:rPr>
            </w:pPr>
          </w:p>
        </w:tc>
      </w:tr>
      <w:tr w:rsidR="003A1F38" w:rsidRPr="00E928DE" w14:paraId="125C4914" w14:textId="77777777" w:rsidTr="00E30A57">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43A8F94D" w14:textId="02B5411C"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CONFORTI Antonio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4470D417" w14:textId="11968A48"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LO FEUDO Antonella</w:t>
            </w:r>
          </w:p>
        </w:tc>
        <w:tc>
          <w:tcPr>
            <w:tcW w:w="0" w:type="auto"/>
            <w:tcBorders>
              <w:left w:val="single" w:sz="4" w:space="0" w:color="auto"/>
            </w:tcBorders>
            <w:shd w:val="clear" w:color="auto" w:fill="FFFFFF"/>
            <w:vAlign w:val="center"/>
          </w:tcPr>
          <w:p w14:paraId="37855D62" w14:textId="77777777" w:rsidR="003A1F38" w:rsidRPr="00E928DE" w:rsidRDefault="003A1F38" w:rsidP="003A1F38">
            <w:pPr>
              <w:widowControl/>
              <w:autoSpaceDE/>
              <w:autoSpaceDN/>
              <w:rPr>
                <w:rFonts w:ascii="Times New Roman" w:eastAsia="Times New Roman" w:hAnsi="Times New Roman" w:cs="Times New Roman"/>
                <w:sz w:val="20"/>
                <w:szCs w:val="20"/>
                <w:lang w:bidi="ar-SA"/>
              </w:rPr>
            </w:pPr>
          </w:p>
        </w:tc>
      </w:tr>
      <w:tr w:rsidR="003A1F38" w:rsidRPr="00E928DE" w14:paraId="24F5EAD4" w14:textId="77777777" w:rsidTr="00E30A57">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96C3AE3" w14:textId="7E8F8ABD"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CORIGLIANO Francesco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481C0043" w14:textId="57439657"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LO FEUDO Michele</w:t>
            </w:r>
          </w:p>
        </w:tc>
        <w:tc>
          <w:tcPr>
            <w:tcW w:w="0" w:type="auto"/>
            <w:tcBorders>
              <w:left w:val="single" w:sz="4" w:space="0" w:color="auto"/>
            </w:tcBorders>
            <w:shd w:val="clear" w:color="auto" w:fill="FFFFFF"/>
            <w:vAlign w:val="center"/>
          </w:tcPr>
          <w:p w14:paraId="7542F675" w14:textId="77777777" w:rsidR="003A1F38" w:rsidRPr="00E928DE" w:rsidRDefault="003A1F38" w:rsidP="003A1F38">
            <w:pPr>
              <w:widowControl/>
              <w:autoSpaceDE/>
              <w:autoSpaceDN/>
              <w:rPr>
                <w:rFonts w:ascii="Times New Roman" w:eastAsia="Times New Roman" w:hAnsi="Times New Roman" w:cs="Times New Roman"/>
                <w:sz w:val="20"/>
                <w:szCs w:val="20"/>
                <w:lang w:bidi="ar-SA"/>
              </w:rPr>
            </w:pPr>
          </w:p>
        </w:tc>
      </w:tr>
      <w:tr w:rsidR="003A1F38" w:rsidRPr="00E928DE" w14:paraId="592F612B" w14:textId="77777777" w:rsidTr="00E30A57">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93E9877" w14:textId="63CA5E03"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COSENTINO Valerio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416BD1B7" w14:textId="56EB6B8F"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LUCI Andrea</w:t>
            </w:r>
          </w:p>
        </w:tc>
        <w:tc>
          <w:tcPr>
            <w:tcW w:w="0" w:type="auto"/>
            <w:tcBorders>
              <w:left w:val="single" w:sz="4" w:space="0" w:color="auto"/>
            </w:tcBorders>
            <w:shd w:val="clear" w:color="auto" w:fill="FFFFFF"/>
            <w:vAlign w:val="center"/>
          </w:tcPr>
          <w:p w14:paraId="60593411" w14:textId="77777777" w:rsidR="003A1F38" w:rsidRPr="00E928DE" w:rsidRDefault="003A1F38" w:rsidP="003A1F38">
            <w:pPr>
              <w:widowControl/>
              <w:autoSpaceDE/>
              <w:autoSpaceDN/>
              <w:rPr>
                <w:rFonts w:ascii="Times New Roman" w:eastAsia="Times New Roman" w:hAnsi="Times New Roman" w:cs="Times New Roman"/>
                <w:sz w:val="20"/>
                <w:szCs w:val="20"/>
                <w:lang w:bidi="ar-SA"/>
              </w:rPr>
            </w:pPr>
          </w:p>
        </w:tc>
      </w:tr>
      <w:tr w:rsidR="003A1F38" w:rsidRPr="00E928DE" w14:paraId="195B4CFC" w14:textId="77777777" w:rsidTr="00E30A57">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9AF852B" w14:textId="6585727A"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COSTANTINI Andrea</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2D946E3B" w14:textId="208A32A1"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LUPINACCI Luca</w:t>
            </w:r>
          </w:p>
        </w:tc>
        <w:tc>
          <w:tcPr>
            <w:tcW w:w="0" w:type="auto"/>
            <w:tcBorders>
              <w:left w:val="single" w:sz="4" w:space="0" w:color="auto"/>
            </w:tcBorders>
            <w:shd w:val="clear" w:color="auto" w:fill="FFFFFF"/>
            <w:vAlign w:val="center"/>
          </w:tcPr>
          <w:p w14:paraId="32559C56" w14:textId="77777777" w:rsidR="003A1F38" w:rsidRPr="00E928DE" w:rsidRDefault="003A1F38" w:rsidP="003A1F38">
            <w:pPr>
              <w:widowControl/>
              <w:autoSpaceDE/>
              <w:autoSpaceDN/>
              <w:rPr>
                <w:rFonts w:ascii="Times New Roman" w:eastAsia="Times New Roman" w:hAnsi="Times New Roman" w:cs="Times New Roman"/>
                <w:sz w:val="20"/>
                <w:szCs w:val="20"/>
                <w:lang w:bidi="ar-SA"/>
              </w:rPr>
            </w:pPr>
          </w:p>
        </w:tc>
      </w:tr>
      <w:tr w:rsidR="003A1F38" w:rsidRPr="00E928DE" w14:paraId="0AC1107A" w14:textId="77777777" w:rsidTr="00E30A57">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EA52CCC" w14:textId="4B85A6E9"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CUGNETTO Pierluigi</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1B4725E" w14:textId="70C5109E" w:rsidR="003A1F38" w:rsidRPr="00E928DE" w:rsidRDefault="003A1F38" w:rsidP="003A1F38">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 xml:space="preserve">MADEO Antonio </w:t>
            </w:r>
          </w:p>
        </w:tc>
        <w:tc>
          <w:tcPr>
            <w:tcW w:w="0" w:type="auto"/>
            <w:tcBorders>
              <w:left w:val="single" w:sz="4" w:space="0" w:color="auto"/>
            </w:tcBorders>
            <w:shd w:val="clear" w:color="auto" w:fill="FFFFFF"/>
            <w:vAlign w:val="center"/>
          </w:tcPr>
          <w:p w14:paraId="029434FA" w14:textId="77777777" w:rsidR="003A1F38" w:rsidRPr="00E928DE" w:rsidRDefault="003A1F38" w:rsidP="003A1F38">
            <w:pPr>
              <w:widowControl/>
              <w:autoSpaceDE/>
              <w:autoSpaceDN/>
              <w:rPr>
                <w:rFonts w:ascii="Times New Roman" w:eastAsia="Times New Roman" w:hAnsi="Times New Roman" w:cs="Times New Roman"/>
                <w:sz w:val="20"/>
                <w:szCs w:val="20"/>
                <w:lang w:bidi="ar-SA"/>
              </w:rPr>
            </w:pPr>
          </w:p>
        </w:tc>
      </w:tr>
      <w:tr w:rsidR="00CF2F77" w:rsidRPr="00E928DE" w14:paraId="779D0C68" w14:textId="77777777" w:rsidTr="009A0B88">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2BA1BE88" w14:textId="366DEB1F"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lastRenderedPageBreak/>
              <w:t>MADEO Pietro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7172BAE" w14:textId="02648775"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QUARANTA  Pasquale</w:t>
            </w:r>
          </w:p>
        </w:tc>
        <w:tc>
          <w:tcPr>
            <w:tcW w:w="0" w:type="auto"/>
            <w:tcBorders>
              <w:left w:val="single" w:sz="4" w:space="0" w:color="auto"/>
            </w:tcBorders>
            <w:shd w:val="clear" w:color="auto" w:fill="FFFFFF"/>
            <w:vAlign w:val="center"/>
          </w:tcPr>
          <w:p w14:paraId="4EF3BCC1" w14:textId="77777777" w:rsidR="00CF2F77" w:rsidRPr="00E928DE" w:rsidRDefault="00CF2F77" w:rsidP="00CF2F77">
            <w:pPr>
              <w:widowControl/>
              <w:autoSpaceDE/>
              <w:autoSpaceDN/>
              <w:rPr>
                <w:rFonts w:ascii="Times New Roman" w:eastAsia="Times New Roman" w:hAnsi="Times New Roman" w:cs="Times New Roman"/>
                <w:sz w:val="20"/>
                <w:szCs w:val="20"/>
                <w:lang w:bidi="ar-SA"/>
              </w:rPr>
            </w:pPr>
          </w:p>
        </w:tc>
      </w:tr>
      <w:tr w:rsidR="00CF2F77" w:rsidRPr="00E928DE" w14:paraId="74116889" w14:textId="77777777" w:rsidTr="00032AE9">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A34E855" w14:textId="029E4789"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MALIZIA Luca</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3AC1EB9B" w14:textId="65AD3B5D"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RANIERI Loredana</w:t>
            </w:r>
          </w:p>
        </w:tc>
        <w:tc>
          <w:tcPr>
            <w:tcW w:w="0" w:type="auto"/>
            <w:tcBorders>
              <w:left w:val="single" w:sz="4" w:space="0" w:color="auto"/>
            </w:tcBorders>
            <w:shd w:val="clear" w:color="auto" w:fill="FFFFFF"/>
            <w:vAlign w:val="center"/>
          </w:tcPr>
          <w:p w14:paraId="3C787446" w14:textId="77777777" w:rsidR="00CF2F77" w:rsidRPr="00E928DE" w:rsidRDefault="00CF2F77" w:rsidP="00CF2F77">
            <w:pPr>
              <w:widowControl/>
              <w:autoSpaceDE/>
              <w:autoSpaceDN/>
              <w:rPr>
                <w:rFonts w:ascii="Times New Roman" w:eastAsia="Times New Roman" w:hAnsi="Times New Roman" w:cs="Times New Roman"/>
                <w:sz w:val="20"/>
                <w:szCs w:val="20"/>
                <w:lang w:bidi="ar-SA"/>
              </w:rPr>
            </w:pPr>
          </w:p>
        </w:tc>
      </w:tr>
      <w:tr w:rsidR="00CF2F77" w:rsidRPr="00E928DE" w14:paraId="754062C8" w14:textId="77777777" w:rsidTr="00032AE9">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AE43812" w14:textId="0D2B1070"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MANCUSO Enrico Luigi</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047DE63" w14:textId="41CB50E7"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RIGA Mario</w:t>
            </w:r>
          </w:p>
        </w:tc>
        <w:tc>
          <w:tcPr>
            <w:tcW w:w="0" w:type="auto"/>
            <w:tcBorders>
              <w:left w:val="single" w:sz="4" w:space="0" w:color="auto"/>
            </w:tcBorders>
            <w:shd w:val="clear" w:color="auto" w:fill="FFFFFF"/>
            <w:vAlign w:val="center"/>
          </w:tcPr>
          <w:p w14:paraId="602B3941" w14:textId="77777777" w:rsidR="00CF2F77" w:rsidRPr="00E928DE" w:rsidRDefault="00CF2F77" w:rsidP="00CF2F77">
            <w:pPr>
              <w:widowControl/>
              <w:autoSpaceDE/>
              <w:autoSpaceDN/>
              <w:rPr>
                <w:rFonts w:ascii="Times New Roman" w:eastAsia="Times New Roman" w:hAnsi="Times New Roman" w:cs="Times New Roman"/>
                <w:sz w:val="20"/>
                <w:szCs w:val="20"/>
                <w:lang w:bidi="ar-SA"/>
              </w:rPr>
            </w:pPr>
          </w:p>
        </w:tc>
      </w:tr>
      <w:tr w:rsidR="00CF2F77" w:rsidRPr="00E928DE" w14:paraId="118C404C" w14:textId="77777777" w:rsidTr="00032AE9">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421A77A9" w14:textId="48225EF9"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MARANIELLO Gianflavio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C6D628B" w14:textId="2FEB90E6"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RINO Simone</w:t>
            </w:r>
          </w:p>
        </w:tc>
        <w:tc>
          <w:tcPr>
            <w:tcW w:w="0" w:type="auto"/>
            <w:tcBorders>
              <w:left w:val="single" w:sz="4" w:space="0" w:color="auto"/>
            </w:tcBorders>
            <w:shd w:val="clear" w:color="auto" w:fill="FFFFFF"/>
            <w:vAlign w:val="center"/>
          </w:tcPr>
          <w:p w14:paraId="5B6A214C" w14:textId="77777777" w:rsidR="00CF2F77" w:rsidRPr="00E928DE" w:rsidRDefault="00CF2F77" w:rsidP="00CF2F77">
            <w:pPr>
              <w:widowControl/>
              <w:autoSpaceDE/>
              <w:autoSpaceDN/>
              <w:rPr>
                <w:rFonts w:ascii="Times New Roman" w:eastAsia="Times New Roman" w:hAnsi="Times New Roman" w:cs="Times New Roman"/>
                <w:sz w:val="20"/>
                <w:szCs w:val="20"/>
                <w:lang w:bidi="ar-SA"/>
              </w:rPr>
            </w:pPr>
          </w:p>
        </w:tc>
      </w:tr>
      <w:tr w:rsidR="00CF2F77" w:rsidRPr="00E928DE" w14:paraId="1717EE86" w14:textId="77777777" w:rsidTr="00032AE9">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5E144EE" w14:textId="69A24F76"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MARCHIO Giovanni</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E1E45C9" w14:textId="7B229F5E"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RIZZO Michelangelo</w:t>
            </w:r>
          </w:p>
        </w:tc>
        <w:tc>
          <w:tcPr>
            <w:tcW w:w="0" w:type="auto"/>
            <w:tcBorders>
              <w:left w:val="single" w:sz="4" w:space="0" w:color="auto"/>
            </w:tcBorders>
            <w:shd w:val="clear" w:color="auto" w:fill="FFFFFF"/>
            <w:vAlign w:val="center"/>
          </w:tcPr>
          <w:p w14:paraId="4A681C71" w14:textId="77777777" w:rsidR="00CF2F77" w:rsidRPr="00E928DE" w:rsidRDefault="00CF2F77" w:rsidP="00CF2F77">
            <w:pPr>
              <w:widowControl/>
              <w:autoSpaceDE/>
              <w:autoSpaceDN/>
              <w:rPr>
                <w:rFonts w:ascii="Times New Roman" w:eastAsia="Times New Roman" w:hAnsi="Times New Roman" w:cs="Times New Roman"/>
                <w:sz w:val="20"/>
                <w:szCs w:val="20"/>
                <w:lang w:bidi="ar-SA"/>
              </w:rPr>
            </w:pPr>
          </w:p>
        </w:tc>
      </w:tr>
      <w:tr w:rsidR="00CF2F77" w:rsidRPr="00E928DE" w14:paraId="59837679" w14:textId="77777777" w:rsidTr="00032AE9">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C264B7F" w14:textId="12CF4AB2"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MARINO Marcello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342AFF2F" w14:textId="7A48D4DA"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RIZZO Michele</w:t>
            </w:r>
          </w:p>
        </w:tc>
        <w:tc>
          <w:tcPr>
            <w:tcW w:w="0" w:type="auto"/>
            <w:tcBorders>
              <w:left w:val="single" w:sz="4" w:space="0" w:color="auto"/>
            </w:tcBorders>
            <w:shd w:val="clear" w:color="auto" w:fill="FFFFFF"/>
            <w:vAlign w:val="center"/>
          </w:tcPr>
          <w:p w14:paraId="708C82D1" w14:textId="77777777" w:rsidR="00CF2F77" w:rsidRPr="00E928DE" w:rsidRDefault="00CF2F77" w:rsidP="00CF2F77">
            <w:pPr>
              <w:widowControl/>
              <w:autoSpaceDE/>
              <w:autoSpaceDN/>
              <w:rPr>
                <w:rFonts w:ascii="Times New Roman" w:eastAsia="Times New Roman" w:hAnsi="Times New Roman" w:cs="Times New Roman"/>
                <w:sz w:val="20"/>
                <w:szCs w:val="20"/>
                <w:lang w:bidi="ar-SA"/>
              </w:rPr>
            </w:pPr>
          </w:p>
        </w:tc>
      </w:tr>
      <w:tr w:rsidR="00CF2F77" w:rsidRPr="00E928DE" w14:paraId="59C07B7B" w14:textId="77777777" w:rsidTr="00032AE9">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2364E530" w14:textId="35714690"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MARSICO Luigi</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0B9251F" w14:textId="571AAB33"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RIZZUTI LUIGI</w:t>
            </w:r>
          </w:p>
        </w:tc>
        <w:tc>
          <w:tcPr>
            <w:tcW w:w="0" w:type="auto"/>
            <w:tcBorders>
              <w:left w:val="single" w:sz="4" w:space="0" w:color="auto"/>
            </w:tcBorders>
            <w:shd w:val="clear" w:color="auto" w:fill="FFFFFF"/>
            <w:vAlign w:val="center"/>
          </w:tcPr>
          <w:p w14:paraId="09D2096E" w14:textId="77777777" w:rsidR="00CF2F77" w:rsidRPr="00E928DE" w:rsidRDefault="00CF2F77" w:rsidP="00CF2F77">
            <w:pPr>
              <w:widowControl/>
              <w:autoSpaceDE/>
              <w:autoSpaceDN/>
              <w:rPr>
                <w:rFonts w:ascii="Times New Roman" w:eastAsia="Times New Roman" w:hAnsi="Times New Roman" w:cs="Times New Roman"/>
                <w:sz w:val="20"/>
                <w:szCs w:val="20"/>
                <w:lang w:bidi="ar-SA"/>
              </w:rPr>
            </w:pPr>
          </w:p>
        </w:tc>
      </w:tr>
      <w:tr w:rsidR="00CF2F77" w:rsidRPr="00E928DE" w14:paraId="0A5B82F9" w14:textId="77777777" w:rsidTr="00032AE9">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484DF234" w14:textId="55ACC91E"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MARTINO Valentina</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1518A88" w14:textId="3526B50B"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RODI Bruno</w:t>
            </w:r>
          </w:p>
        </w:tc>
        <w:tc>
          <w:tcPr>
            <w:tcW w:w="0" w:type="auto"/>
            <w:tcBorders>
              <w:left w:val="single" w:sz="4" w:space="0" w:color="auto"/>
            </w:tcBorders>
            <w:shd w:val="clear" w:color="auto" w:fill="FFFFFF"/>
            <w:vAlign w:val="center"/>
          </w:tcPr>
          <w:p w14:paraId="603C74D9" w14:textId="77777777" w:rsidR="00CF2F77" w:rsidRPr="00E928DE" w:rsidRDefault="00CF2F77" w:rsidP="00CF2F77">
            <w:pPr>
              <w:widowControl/>
              <w:autoSpaceDE/>
              <w:autoSpaceDN/>
              <w:rPr>
                <w:rFonts w:ascii="Times New Roman" w:eastAsia="Times New Roman" w:hAnsi="Times New Roman" w:cs="Times New Roman"/>
                <w:sz w:val="20"/>
                <w:szCs w:val="20"/>
                <w:lang w:bidi="ar-SA"/>
              </w:rPr>
            </w:pPr>
          </w:p>
        </w:tc>
      </w:tr>
      <w:tr w:rsidR="00CF2F77" w:rsidRPr="00E928DE" w14:paraId="4CA36E77" w14:textId="77777777" w:rsidTr="00032AE9">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3BC51A3" w14:textId="60AC76B0"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MASSIMILLA Anna</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1A94C97C" w14:textId="28FC47F4"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SACCO Andrea Paolo</w:t>
            </w:r>
          </w:p>
        </w:tc>
        <w:tc>
          <w:tcPr>
            <w:tcW w:w="0" w:type="auto"/>
            <w:tcBorders>
              <w:left w:val="single" w:sz="4" w:space="0" w:color="auto"/>
            </w:tcBorders>
            <w:shd w:val="clear" w:color="auto" w:fill="FFFFFF"/>
            <w:vAlign w:val="center"/>
          </w:tcPr>
          <w:p w14:paraId="590269D8" w14:textId="77777777" w:rsidR="00CF2F77" w:rsidRPr="00E928DE" w:rsidRDefault="00CF2F77" w:rsidP="00CF2F77">
            <w:pPr>
              <w:widowControl/>
              <w:autoSpaceDE/>
              <w:autoSpaceDN/>
              <w:rPr>
                <w:rFonts w:ascii="Times New Roman" w:eastAsia="Times New Roman" w:hAnsi="Times New Roman" w:cs="Times New Roman"/>
                <w:sz w:val="20"/>
                <w:szCs w:val="20"/>
                <w:lang w:bidi="ar-SA"/>
              </w:rPr>
            </w:pPr>
          </w:p>
        </w:tc>
      </w:tr>
      <w:tr w:rsidR="00CF2F77" w:rsidRPr="00E928DE" w14:paraId="137EECC6" w14:textId="77777777" w:rsidTr="00032AE9">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34D1B3C2" w14:textId="53522244"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MERENNA Luca</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6BE9DBDC" w14:textId="71613720"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SMERIGLIO Franco</w:t>
            </w:r>
          </w:p>
        </w:tc>
        <w:tc>
          <w:tcPr>
            <w:tcW w:w="0" w:type="auto"/>
            <w:tcBorders>
              <w:left w:val="single" w:sz="4" w:space="0" w:color="auto"/>
            </w:tcBorders>
            <w:shd w:val="clear" w:color="auto" w:fill="FFFFFF"/>
            <w:vAlign w:val="center"/>
          </w:tcPr>
          <w:p w14:paraId="05A48495" w14:textId="77777777" w:rsidR="00CF2F77" w:rsidRPr="00E928DE" w:rsidRDefault="00CF2F77" w:rsidP="00CF2F77">
            <w:pPr>
              <w:widowControl/>
              <w:autoSpaceDE/>
              <w:autoSpaceDN/>
              <w:rPr>
                <w:rFonts w:ascii="Times New Roman" w:eastAsia="Times New Roman" w:hAnsi="Times New Roman" w:cs="Times New Roman"/>
                <w:sz w:val="20"/>
                <w:szCs w:val="20"/>
                <w:lang w:bidi="ar-SA"/>
              </w:rPr>
            </w:pPr>
          </w:p>
        </w:tc>
      </w:tr>
      <w:tr w:rsidR="00CF2F77" w:rsidRPr="00E928DE" w14:paraId="4AB4822E" w14:textId="77777777" w:rsidTr="00032AE9">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74E1497" w14:textId="10F96CDD"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MIGLIANO Attilio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978A238" w14:textId="398CBE83"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SPERA Armando</w:t>
            </w:r>
          </w:p>
        </w:tc>
        <w:tc>
          <w:tcPr>
            <w:tcW w:w="0" w:type="auto"/>
            <w:tcBorders>
              <w:left w:val="single" w:sz="4" w:space="0" w:color="auto"/>
            </w:tcBorders>
            <w:shd w:val="clear" w:color="auto" w:fill="FFFFFF"/>
            <w:vAlign w:val="center"/>
          </w:tcPr>
          <w:p w14:paraId="03F4357C" w14:textId="77777777" w:rsidR="00CF2F77" w:rsidRPr="00E928DE" w:rsidRDefault="00CF2F77" w:rsidP="00CF2F77">
            <w:pPr>
              <w:widowControl/>
              <w:autoSpaceDE/>
              <w:autoSpaceDN/>
              <w:rPr>
                <w:rFonts w:ascii="Times New Roman" w:eastAsia="Times New Roman" w:hAnsi="Times New Roman" w:cs="Times New Roman"/>
                <w:sz w:val="20"/>
                <w:szCs w:val="20"/>
                <w:lang w:bidi="ar-SA"/>
              </w:rPr>
            </w:pPr>
          </w:p>
        </w:tc>
      </w:tr>
      <w:tr w:rsidR="00CF2F77" w:rsidRPr="00E928DE" w14:paraId="3B3B0CEF" w14:textId="77777777" w:rsidTr="00032AE9">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9F2F807" w14:textId="4BD20BD0"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MUNGO Francesco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4921EBCD" w14:textId="6775730A"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STAROPOLI Caterina</w:t>
            </w:r>
          </w:p>
        </w:tc>
        <w:tc>
          <w:tcPr>
            <w:tcW w:w="0" w:type="auto"/>
            <w:tcBorders>
              <w:left w:val="single" w:sz="4" w:space="0" w:color="auto"/>
            </w:tcBorders>
            <w:shd w:val="clear" w:color="auto" w:fill="FFFFFF"/>
            <w:vAlign w:val="center"/>
          </w:tcPr>
          <w:p w14:paraId="355FE759" w14:textId="77777777" w:rsidR="00CF2F77" w:rsidRPr="00E928DE" w:rsidRDefault="00CF2F77" w:rsidP="00CF2F77">
            <w:pPr>
              <w:widowControl/>
              <w:autoSpaceDE/>
              <w:autoSpaceDN/>
              <w:rPr>
                <w:rFonts w:ascii="Times New Roman" w:eastAsia="Times New Roman" w:hAnsi="Times New Roman" w:cs="Times New Roman"/>
                <w:sz w:val="20"/>
                <w:szCs w:val="20"/>
                <w:lang w:bidi="ar-SA"/>
              </w:rPr>
            </w:pPr>
          </w:p>
        </w:tc>
      </w:tr>
      <w:tr w:rsidR="00CF2F77" w:rsidRPr="00E928DE" w14:paraId="320A42A6" w14:textId="77777777" w:rsidTr="00032AE9">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3ED636DD" w14:textId="541C06E0"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NOVELLO Mario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3B03A363" w14:textId="1FCB4377"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SUPERBO Veronica</w:t>
            </w:r>
          </w:p>
        </w:tc>
        <w:tc>
          <w:tcPr>
            <w:tcW w:w="0" w:type="auto"/>
            <w:tcBorders>
              <w:left w:val="single" w:sz="4" w:space="0" w:color="auto"/>
            </w:tcBorders>
            <w:shd w:val="clear" w:color="auto" w:fill="FFFFFF"/>
            <w:vAlign w:val="center"/>
          </w:tcPr>
          <w:p w14:paraId="159FE469" w14:textId="77777777" w:rsidR="00CF2F77" w:rsidRPr="00E928DE" w:rsidRDefault="00CF2F77" w:rsidP="00CF2F77">
            <w:pPr>
              <w:widowControl/>
              <w:autoSpaceDE/>
              <w:autoSpaceDN/>
              <w:rPr>
                <w:rFonts w:ascii="Times New Roman" w:eastAsia="Times New Roman" w:hAnsi="Times New Roman" w:cs="Times New Roman"/>
                <w:sz w:val="20"/>
                <w:szCs w:val="20"/>
                <w:lang w:bidi="ar-SA"/>
              </w:rPr>
            </w:pPr>
          </w:p>
        </w:tc>
      </w:tr>
      <w:tr w:rsidR="00CF2F77" w:rsidRPr="00E928DE" w14:paraId="711F8CB5" w14:textId="77777777" w:rsidTr="00032AE9">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4EAB9E1D" w14:textId="524090D2"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PAONE PANTALEONE</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28DDA723" w14:textId="53E7F73C"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SURIANO Filomena</w:t>
            </w:r>
          </w:p>
        </w:tc>
        <w:tc>
          <w:tcPr>
            <w:tcW w:w="0" w:type="auto"/>
            <w:tcBorders>
              <w:left w:val="single" w:sz="4" w:space="0" w:color="auto"/>
            </w:tcBorders>
            <w:shd w:val="clear" w:color="auto" w:fill="FFFFFF"/>
            <w:vAlign w:val="center"/>
          </w:tcPr>
          <w:p w14:paraId="5A61B311" w14:textId="77777777" w:rsidR="00CF2F77" w:rsidRPr="00E928DE" w:rsidRDefault="00CF2F77" w:rsidP="00CF2F77">
            <w:pPr>
              <w:widowControl/>
              <w:autoSpaceDE/>
              <w:autoSpaceDN/>
              <w:rPr>
                <w:rFonts w:ascii="Times New Roman" w:eastAsia="Times New Roman" w:hAnsi="Times New Roman" w:cs="Times New Roman"/>
                <w:sz w:val="20"/>
                <w:szCs w:val="20"/>
                <w:lang w:bidi="ar-SA"/>
              </w:rPr>
            </w:pPr>
          </w:p>
        </w:tc>
      </w:tr>
      <w:tr w:rsidR="00CF2F77" w:rsidRPr="00E928DE" w14:paraId="046331F1" w14:textId="77777777" w:rsidTr="00032AE9">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6265ED6B" w14:textId="1200B324"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PERNA Ersilia</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B5210D6" w14:textId="05048BD2"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TENUTA Claudia</w:t>
            </w:r>
          </w:p>
        </w:tc>
        <w:tc>
          <w:tcPr>
            <w:tcW w:w="0" w:type="auto"/>
            <w:tcBorders>
              <w:left w:val="single" w:sz="4" w:space="0" w:color="auto"/>
            </w:tcBorders>
            <w:shd w:val="clear" w:color="auto" w:fill="FFFFFF"/>
            <w:vAlign w:val="center"/>
          </w:tcPr>
          <w:p w14:paraId="165CE252" w14:textId="77777777" w:rsidR="00CF2F77" w:rsidRPr="00E928DE" w:rsidRDefault="00CF2F77" w:rsidP="00CF2F77">
            <w:pPr>
              <w:widowControl/>
              <w:autoSpaceDE/>
              <w:autoSpaceDN/>
              <w:rPr>
                <w:rFonts w:ascii="Times New Roman" w:eastAsia="Times New Roman" w:hAnsi="Times New Roman" w:cs="Times New Roman"/>
                <w:sz w:val="20"/>
                <w:szCs w:val="20"/>
                <w:lang w:bidi="ar-SA"/>
              </w:rPr>
            </w:pPr>
          </w:p>
        </w:tc>
      </w:tr>
      <w:tr w:rsidR="00CF2F77" w:rsidRPr="00E928DE" w14:paraId="1E7E4441" w14:textId="77777777" w:rsidTr="00032AE9">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4ED870A4" w14:textId="3FE5204E"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PERRETTI Mario Salvatore</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60662CED" w14:textId="1A74B4A8"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TOCCI Maria Claudia</w:t>
            </w:r>
          </w:p>
        </w:tc>
        <w:tc>
          <w:tcPr>
            <w:tcW w:w="0" w:type="auto"/>
            <w:tcBorders>
              <w:left w:val="single" w:sz="4" w:space="0" w:color="auto"/>
            </w:tcBorders>
            <w:shd w:val="clear" w:color="auto" w:fill="FFFFFF"/>
            <w:vAlign w:val="center"/>
          </w:tcPr>
          <w:p w14:paraId="4AD668C6" w14:textId="77777777" w:rsidR="00CF2F77" w:rsidRPr="00E928DE" w:rsidRDefault="00CF2F77" w:rsidP="00CF2F77">
            <w:pPr>
              <w:widowControl/>
              <w:autoSpaceDE/>
              <w:autoSpaceDN/>
              <w:rPr>
                <w:rFonts w:ascii="Times New Roman" w:eastAsia="Times New Roman" w:hAnsi="Times New Roman" w:cs="Times New Roman"/>
                <w:sz w:val="20"/>
                <w:szCs w:val="20"/>
                <w:lang w:bidi="ar-SA"/>
              </w:rPr>
            </w:pPr>
          </w:p>
        </w:tc>
      </w:tr>
      <w:tr w:rsidR="00CF2F77" w:rsidRPr="00E928DE" w14:paraId="4A261CF3" w14:textId="77777777" w:rsidTr="00032AE9">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1AB78B50" w14:textId="54151AF7" w:rsidR="00CF2F77"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PERRETTI Rodolfo Matteo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E683B61" w14:textId="0A4361CF"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TORCHIA ANNALISA</w:t>
            </w:r>
          </w:p>
        </w:tc>
        <w:tc>
          <w:tcPr>
            <w:tcW w:w="0" w:type="auto"/>
            <w:tcBorders>
              <w:left w:val="single" w:sz="4" w:space="0" w:color="auto"/>
            </w:tcBorders>
            <w:shd w:val="clear" w:color="auto" w:fill="FFFFFF"/>
            <w:vAlign w:val="center"/>
          </w:tcPr>
          <w:p w14:paraId="4FBABE5F" w14:textId="77777777" w:rsidR="00CF2F77" w:rsidRPr="00E928DE" w:rsidRDefault="00CF2F77" w:rsidP="00CF2F77">
            <w:pPr>
              <w:widowControl/>
              <w:autoSpaceDE/>
              <w:autoSpaceDN/>
              <w:rPr>
                <w:rFonts w:ascii="Times New Roman" w:eastAsia="Times New Roman" w:hAnsi="Times New Roman" w:cs="Times New Roman"/>
                <w:sz w:val="20"/>
                <w:szCs w:val="20"/>
                <w:lang w:bidi="ar-SA"/>
              </w:rPr>
            </w:pPr>
          </w:p>
        </w:tc>
      </w:tr>
      <w:tr w:rsidR="00CF2F77" w:rsidRPr="00E928DE" w14:paraId="5C206520" w14:textId="77777777" w:rsidTr="00032AE9">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33317955" w14:textId="48B84C46" w:rsidR="00CF2F77"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PICCOLO Giuseppe</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C0890AB" w14:textId="5B56827F" w:rsidR="00CF2F77" w:rsidRPr="00CF2F77" w:rsidRDefault="00CF2F77" w:rsidP="00CF2F77">
            <w:pPr>
              <w:widowControl/>
              <w:autoSpaceDE/>
              <w:autoSpaceDN/>
              <w:rPr>
                <w:rFonts w:ascii="Times New Roman" w:eastAsia="Times New Roman" w:hAnsi="Times New Roman" w:cs="Times New Roman"/>
                <w:lang w:bidi="ar-SA"/>
              </w:rPr>
            </w:pPr>
            <w:r w:rsidRPr="00CF2F77">
              <w:rPr>
                <w:rFonts w:ascii="Times New Roman" w:eastAsia="Times New Roman" w:hAnsi="Times New Roman" w:cs="Times New Roman"/>
              </w:rPr>
              <w:t>TUNDIS Stefano</w:t>
            </w:r>
          </w:p>
        </w:tc>
        <w:tc>
          <w:tcPr>
            <w:tcW w:w="0" w:type="auto"/>
            <w:tcBorders>
              <w:left w:val="single" w:sz="4" w:space="0" w:color="auto"/>
            </w:tcBorders>
            <w:shd w:val="clear" w:color="auto" w:fill="FFFFFF"/>
            <w:vAlign w:val="center"/>
          </w:tcPr>
          <w:p w14:paraId="3FA29AFB" w14:textId="77777777" w:rsidR="00CF2F77" w:rsidRPr="00E928DE" w:rsidRDefault="00CF2F77" w:rsidP="00CF2F77">
            <w:pPr>
              <w:widowControl/>
              <w:autoSpaceDE/>
              <w:autoSpaceDN/>
              <w:rPr>
                <w:rFonts w:ascii="Times New Roman" w:eastAsia="Times New Roman" w:hAnsi="Times New Roman" w:cs="Times New Roman"/>
                <w:sz w:val="20"/>
                <w:szCs w:val="20"/>
                <w:lang w:bidi="ar-SA"/>
              </w:rPr>
            </w:pPr>
          </w:p>
        </w:tc>
      </w:tr>
      <w:tr w:rsidR="009E4403" w:rsidRPr="00E928DE" w14:paraId="51A49DD7" w14:textId="77777777" w:rsidTr="00032AE9">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1D31699B" w14:textId="6152EB66" w:rsidR="009E4403" w:rsidRDefault="009E4403" w:rsidP="009E4403">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PISCIONERI Pietro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BAD273E" w14:textId="3D612489" w:rsidR="009E4403" w:rsidRPr="00E928DE" w:rsidRDefault="009E4403" w:rsidP="009E4403">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VIAPIANA Eugenio</w:t>
            </w:r>
          </w:p>
        </w:tc>
        <w:tc>
          <w:tcPr>
            <w:tcW w:w="0" w:type="auto"/>
            <w:tcBorders>
              <w:left w:val="single" w:sz="4" w:space="0" w:color="auto"/>
            </w:tcBorders>
            <w:shd w:val="clear" w:color="auto" w:fill="FFFFFF"/>
            <w:vAlign w:val="center"/>
          </w:tcPr>
          <w:p w14:paraId="0CC73764" w14:textId="77777777" w:rsidR="009E4403" w:rsidRPr="00E928DE" w:rsidRDefault="009E4403" w:rsidP="009E4403">
            <w:pPr>
              <w:widowControl/>
              <w:autoSpaceDE/>
              <w:autoSpaceDN/>
              <w:rPr>
                <w:rFonts w:ascii="Times New Roman" w:eastAsia="Times New Roman" w:hAnsi="Times New Roman" w:cs="Times New Roman"/>
                <w:sz w:val="20"/>
                <w:szCs w:val="20"/>
                <w:lang w:bidi="ar-SA"/>
              </w:rPr>
            </w:pPr>
          </w:p>
        </w:tc>
      </w:tr>
      <w:tr w:rsidR="009E4403" w:rsidRPr="00E928DE" w14:paraId="1E8B181E" w14:textId="77777777" w:rsidTr="00032AE9">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334828E2" w14:textId="451D9D51" w:rsidR="009E4403" w:rsidRDefault="009E4403" w:rsidP="009E4403">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PITERA' SIMONA</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2552F87" w14:textId="52C365DF" w:rsidR="009E4403" w:rsidRPr="00E928DE" w:rsidRDefault="009E4403" w:rsidP="009E4403">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 xml:space="preserve">VIOLA Antonio </w:t>
            </w:r>
          </w:p>
        </w:tc>
        <w:tc>
          <w:tcPr>
            <w:tcW w:w="0" w:type="auto"/>
            <w:tcBorders>
              <w:left w:val="single" w:sz="4" w:space="0" w:color="auto"/>
            </w:tcBorders>
            <w:shd w:val="clear" w:color="auto" w:fill="FFFFFF"/>
            <w:vAlign w:val="center"/>
          </w:tcPr>
          <w:p w14:paraId="490D4E8B" w14:textId="77777777" w:rsidR="009E4403" w:rsidRPr="00E928DE" w:rsidRDefault="009E4403" w:rsidP="009E4403">
            <w:pPr>
              <w:widowControl/>
              <w:autoSpaceDE/>
              <w:autoSpaceDN/>
              <w:rPr>
                <w:rFonts w:ascii="Times New Roman" w:eastAsia="Times New Roman" w:hAnsi="Times New Roman" w:cs="Times New Roman"/>
                <w:sz w:val="20"/>
                <w:szCs w:val="20"/>
                <w:lang w:bidi="ar-SA"/>
              </w:rPr>
            </w:pPr>
          </w:p>
        </w:tc>
      </w:tr>
      <w:tr w:rsidR="009E4403" w:rsidRPr="00E928DE" w14:paraId="3C1FB769" w14:textId="77777777" w:rsidTr="00011143">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61D46393" w14:textId="1C291088" w:rsidR="009E4403" w:rsidRDefault="009E4403" w:rsidP="009E4403">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PLASTINA Franco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2BFCEE46" w14:textId="2D280E81" w:rsidR="009E4403" w:rsidRPr="00E928DE" w:rsidRDefault="009E4403" w:rsidP="009E4403">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VIOLA Stefania</w:t>
            </w:r>
          </w:p>
        </w:tc>
        <w:tc>
          <w:tcPr>
            <w:tcW w:w="0" w:type="auto"/>
            <w:tcBorders>
              <w:left w:val="single" w:sz="4" w:space="0" w:color="auto"/>
            </w:tcBorders>
            <w:shd w:val="clear" w:color="auto" w:fill="FFFFFF"/>
            <w:vAlign w:val="center"/>
          </w:tcPr>
          <w:p w14:paraId="214DAE2D" w14:textId="77777777" w:rsidR="009E4403" w:rsidRPr="00E928DE" w:rsidRDefault="009E4403" w:rsidP="009E4403">
            <w:pPr>
              <w:widowControl/>
              <w:autoSpaceDE/>
              <w:autoSpaceDN/>
              <w:rPr>
                <w:rFonts w:ascii="Times New Roman" w:eastAsia="Times New Roman" w:hAnsi="Times New Roman" w:cs="Times New Roman"/>
                <w:sz w:val="20"/>
                <w:szCs w:val="20"/>
                <w:lang w:bidi="ar-SA"/>
              </w:rPr>
            </w:pPr>
          </w:p>
        </w:tc>
      </w:tr>
      <w:tr w:rsidR="009E4403" w:rsidRPr="00E928DE" w14:paraId="2016F769" w14:textId="77777777" w:rsidTr="00011143">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6D0D40A9" w14:textId="6E6BFEA8" w:rsidR="009E4403" w:rsidRPr="00E928DE" w:rsidRDefault="009E4403" w:rsidP="009E4403">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PREITE Mattia</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30768570" w14:textId="74C13351" w:rsidR="009E4403" w:rsidRPr="00E928DE" w:rsidRDefault="009E4403" w:rsidP="009E4403">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VITA Luca</w:t>
            </w:r>
          </w:p>
        </w:tc>
        <w:tc>
          <w:tcPr>
            <w:tcW w:w="0" w:type="auto"/>
            <w:tcBorders>
              <w:left w:val="single" w:sz="4" w:space="0" w:color="auto"/>
            </w:tcBorders>
            <w:shd w:val="clear" w:color="auto" w:fill="FFFFFF"/>
            <w:vAlign w:val="center"/>
          </w:tcPr>
          <w:p w14:paraId="4DE9DED9" w14:textId="77777777" w:rsidR="009E4403" w:rsidRPr="00E928DE" w:rsidRDefault="009E4403" w:rsidP="009E4403">
            <w:pPr>
              <w:widowControl/>
              <w:autoSpaceDE/>
              <w:autoSpaceDN/>
              <w:rPr>
                <w:rFonts w:ascii="Times New Roman" w:eastAsia="Times New Roman" w:hAnsi="Times New Roman" w:cs="Times New Roman"/>
                <w:sz w:val="20"/>
                <w:szCs w:val="20"/>
                <w:lang w:bidi="ar-SA"/>
              </w:rPr>
            </w:pPr>
          </w:p>
        </w:tc>
      </w:tr>
      <w:tr w:rsidR="009E4403" w:rsidRPr="00E928DE" w14:paraId="28AAD547" w14:textId="77777777" w:rsidTr="00011143">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4B198C4E" w14:textId="40155749" w:rsidR="009E4403" w:rsidRPr="00875A9F" w:rsidRDefault="009E4403" w:rsidP="009E4403">
            <w:pPr>
              <w:widowControl/>
              <w:autoSpaceDE/>
              <w:autoSpaceDN/>
              <w:rPr>
                <w:rFonts w:ascii="Times New Roman" w:eastAsia="Times New Roman" w:hAnsi="Times New Roman" w:cs="Times New Roman"/>
                <w:color w:val="000000"/>
              </w:rPr>
            </w:pPr>
            <w:r w:rsidRPr="003C67F0">
              <w:rPr>
                <w:rFonts w:ascii="Times New Roman" w:eastAsia="Times New Roman" w:hAnsi="Times New Roman" w:cs="Times New Roman"/>
              </w:rPr>
              <w:t>PROVENZANO Pierfrancesco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2E287277" w14:textId="32DA9D11" w:rsidR="009E4403" w:rsidRPr="00E928DE" w:rsidRDefault="009E4403" w:rsidP="009E4403">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VITALE Antonio</w:t>
            </w:r>
          </w:p>
        </w:tc>
        <w:tc>
          <w:tcPr>
            <w:tcW w:w="0" w:type="auto"/>
            <w:tcBorders>
              <w:left w:val="single" w:sz="4" w:space="0" w:color="auto"/>
            </w:tcBorders>
            <w:shd w:val="clear" w:color="auto" w:fill="FFFFFF"/>
            <w:vAlign w:val="center"/>
          </w:tcPr>
          <w:p w14:paraId="60BC08CF" w14:textId="77777777" w:rsidR="009E4403" w:rsidRPr="00E928DE" w:rsidRDefault="009E4403" w:rsidP="009E4403">
            <w:pPr>
              <w:widowControl/>
              <w:autoSpaceDE/>
              <w:autoSpaceDN/>
              <w:rPr>
                <w:rFonts w:ascii="Times New Roman" w:eastAsia="Times New Roman" w:hAnsi="Times New Roman" w:cs="Times New Roman"/>
                <w:sz w:val="20"/>
                <w:szCs w:val="20"/>
                <w:lang w:bidi="ar-SA"/>
              </w:rPr>
            </w:pPr>
          </w:p>
        </w:tc>
      </w:tr>
      <w:tr w:rsidR="009E4403" w:rsidRPr="00E928DE" w14:paraId="16D1CF2D" w14:textId="77777777" w:rsidTr="00941FF7">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C53397C" w14:textId="0DC266DC" w:rsidR="009E4403" w:rsidRPr="00875A9F" w:rsidRDefault="009E4403" w:rsidP="009E4403">
            <w:pPr>
              <w:widowControl/>
              <w:autoSpaceDE/>
              <w:autoSpaceDN/>
              <w:rPr>
                <w:rFonts w:ascii="Times New Roman" w:eastAsia="Times New Roman" w:hAnsi="Times New Roman" w:cs="Times New Roman"/>
                <w:color w:val="000000"/>
              </w:rPr>
            </w:pPr>
            <w:r w:rsidRPr="003C67F0">
              <w:rPr>
                <w:rFonts w:ascii="Times New Roman" w:eastAsia="Times New Roman" w:hAnsi="Times New Roman" w:cs="Times New Roman"/>
              </w:rPr>
              <w:t>PUCCI Daniela</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1FD13592" w14:textId="2ACAEB3E" w:rsidR="009E4403" w:rsidRPr="00E928DE" w:rsidRDefault="009E4403" w:rsidP="009E4403">
            <w:pPr>
              <w:widowControl/>
              <w:autoSpaceDE/>
              <w:autoSpaceDN/>
              <w:rPr>
                <w:rFonts w:ascii="Times New Roman" w:eastAsia="Times New Roman" w:hAnsi="Times New Roman" w:cs="Times New Roman"/>
                <w:color w:val="222222"/>
                <w:sz w:val="24"/>
                <w:szCs w:val="24"/>
                <w:lang w:bidi="ar-SA"/>
              </w:rPr>
            </w:pPr>
          </w:p>
        </w:tc>
        <w:tc>
          <w:tcPr>
            <w:tcW w:w="0" w:type="auto"/>
            <w:tcBorders>
              <w:left w:val="single" w:sz="4" w:space="0" w:color="auto"/>
            </w:tcBorders>
            <w:shd w:val="clear" w:color="auto" w:fill="FFFFFF"/>
            <w:vAlign w:val="center"/>
          </w:tcPr>
          <w:p w14:paraId="3800EEB1" w14:textId="77777777" w:rsidR="009E4403" w:rsidRPr="00E928DE" w:rsidRDefault="009E4403" w:rsidP="009E4403">
            <w:pPr>
              <w:widowControl/>
              <w:autoSpaceDE/>
              <w:autoSpaceDN/>
              <w:rPr>
                <w:rFonts w:ascii="Times New Roman" w:eastAsia="Times New Roman" w:hAnsi="Times New Roman" w:cs="Times New Roman"/>
                <w:sz w:val="20"/>
                <w:szCs w:val="20"/>
                <w:lang w:bidi="ar-SA"/>
              </w:rPr>
            </w:pPr>
          </w:p>
        </w:tc>
      </w:tr>
    </w:tbl>
    <w:p w14:paraId="7963E987" w14:textId="29E822A5" w:rsidR="00AC7E9F" w:rsidRDefault="00AC7E9F" w:rsidP="000D74D2">
      <w:pPr>
        <w:autoSpaceDE/>
        <w:autoSpaceDN/>
        <w:spacing w:line="360" w:lineRule="auto"/>
        <w:ind w:firstLine="708"/>
        <w:jc w:val="both"/>
        <w:rPr>
          <w:rFonts w:ascii="Tahoma" w:eastAsia="Times New Roman" w:hAnsi="Tahoma" w:cs="Tahoma"/>
          <w:sz w:val="24"/>
          <w:szCs w:val="20"/>
          <w:lang w:bidi="ar-SA"/>
        </w:rPr>
      </w:pPr>
    </w:p>
    <w:p w14:paraId="2D7C5752" w14:textId="478B38FC" w:rsidR="00AC7E9F" w:rsidRPr="00AC7E9F" w:rsidRDefault="00AC7E9F" w:rsidP="00AC7E9F">
      <w:pPr>
        <w:autoSpaceDE/>
        <w:autoSpaceDN/>
        <w:spacing w:line="360" w:lineRule="auto"/>
        <w:ind w:firstLine="708"/>
        <w:jc w:val="both"/>
        <w:rPr>
          <w:rFonts w:ascii="Tahoma" w:eastAsia="Times New Roman" w:hAnsi="Tahoma" w:cs="Tahoma"/>
          <w:sz w:val="24"/>
          <w:szCs w:val="20"/>
          <w:lang w:bidi="ar-SA"/>
        </w:rPr>
      </w:pPr>
      <w:r w:rsidRPr="00AC7E9F">
        <w:rPr>
          <w:rFonts w:ascii="Tahoma" w:eastAsia="Times New Roman" w:hAnsi="Tahoma" w:cs="Tahoma"/>
          <w:sz w:val="24"/>
          <w:szCs w:val="20"/>
          <w:lang w:bidi="ar-SA"/>
        </w:rPr>
        <w:t xml:space="preserve">SEDE DI </w:t>
      </w:r>
      <w:r>
        <w:rPr>
          <w:rFonts w:ascii="Tahoma" w:eastAsia="Times New Roman" w:hAnsi="Tahoma" w:cs="Tahoma"/>
          <w:sz w:val="24"/>
          <w:szCs w:val="20"/>
          <w:lang w:bidi="ar-SA"/>
        </w:rPr>
        <w:t>SAN GIULIANO MILANESE</w:t>
      </w:r>
      <w:r w:rsidRPr="00AC7E9F">
        <w:rPr>
          <w:rFonts w:ascii="Tahoma" w:eastAsia="Times New Roman" w:hAnsi="Tahoma" w:cs="Tahoma"/>
          <w:sz w:val="24"/>
          <w:szCs w:val="20"/>
          <w:lang w:bidi="ar-SA"/>
        </w:rPr>
        <w:t>:</w:t>
      </w:r>
    </w:p>
    <w:tbl>
      <w:tblPr>
        <w:tblW w:w="10151" w:type="dxa"/>
        <w:shd w:val="clear" w:color="auto" w:fill="FFFFFF"/>
        <w:tblCellMar>
          <w:left w:w="0" w:type="dxa"/>
          <w:right w:w="0" w:type="dxa"/>
        </w:tblCellMar>
        <w:tblLook w:val="04A0" w:firstRow="1" w:lastRow="0" w:firstColumn="1" w:lastColumn="0" w:noHBand="0" w:noVBand="1"/>
      </w:tblPr>
      <w:tblGrid>
        <w:gridCol w:w="5315"/>
        <w:gridCol w:w="4820"/>
        <w:gridCol w:w="16"/>
      </w:tblGrid>
      <w:tr w:rsidR="00AC7E9F" w:rsidRPr="00E928DE" w14:paraId="4C901459" w14:textId="77777777" w:rsidTr="00951C1F">
        <w:trPr>
          <w:trHeight w:val="1215"/>
        </w:trPr>
        <w:tc>
          <w:tcPr>
            <w:tcW w:w="5315" w:type="dxa"/>
            <w:vMerge w:val="restart"/>
            <w:tcBorders>
              <w:top w:val="single" w:sz="8" w:space="0" w:color="auto"/>
              <w:left w:val="single" w:sz="8" w:space="0" w:color="auto"/>
              <w:bottom w:val="single" w:sz="8" w:space="0" w:color="000000"/>
              <w:right w:val="single" w:sz="8" w:space="0" w:color="auto"/>
            </w:tcBorders>
            <w:shd w:val="clear" w:color="auto" w:fill="FFFF00"/>
            <w:noWrap/>
            <w:tcMar>
              <w:top w:w="0" w:type="dxa"/>
              <w:left w:w="70" w:type="dxa"/>
              <w:bottom w:w="0" w:type="dxa"/>
              <w:right w:w="70" w:type="dxa"/>
            </w:tcMar>
            <w:vAlign w:val="center"/>
            <w:hideMark/>
          </w:tcPr>
          <w:p w14:paraId="15912EFF" w14:textId="10F07204" w:rsidR="00AC7E9F" w:rsidRDefault="00AC7E9F" w:rsidP="00951C1F">
            <w:pPr>
              <w:widowControl/>
              <w:autoSpaceDE/>
              <w:autoSpaceDN/>
              <w:jc w:val="center"/>
              <w:rPr>
                <w:rFonts w:ascii="Times New Roman" w:eastAsia="Times New Roman" w:hAnsi="Times New Roman" w:cs="Times New Roman"/>
                <w:b/>
                <w:bCs/>
                <w:color w:val="000000"/>
                <w:sz w:val="24"/>
                <w:szCs w:val="24"/>
                <w:lang w:bidi="ar-SA"/>
              </w:rPr>
            </w:pPr>
            <w:r w:rsidRPr="00E928DE">
              <w:rPr>
                <w:rFonts w:eastAsia="Times New Roman"/>
                <w:color w:val="222222"/>
                <w:sz w:val="24"/>
                <w:szCs w:val="24"/>
                <w:lang w:bidi="ar-SA"/>
              </w:rPr>
              <w:t> </w:t>
            </w:r>
            <w:r w:rsidRPr="00E928DE">
              <w:rPr>
                <w:rFonts w:ascii="Times New Roman" w:eastAsia="Times New Roman" w:hAnsi="Times New Roman" w:cs="Times New Roman"/>
                <w:b/>
                <w:bCs/>
                <w:color w:val="000000"/>
                <w:sz w:val="24"/>
                <w:szCs w:val="24"/>
                <w:lang w:bidi="ar-SA"/>
              </w:rPr>
              <w:t xml:space="preserve">DIPENDENTI </w:t>
            </w:r>
            <w:r>
              <w:rPr>
                <w:rFonts w:ascii="Times New Roman" w:eastAsia="Times New Roman" w:hAnsi="Times New Roman" w:cs="Times New Roman"/>
                <w:b/>
                <w:bCs/>
                <w:color w:val="000000"/>
                <w:sz w:val="24"/>
                <w:szCs w:val="24"/>
                <w:lang w:bidi="ar-SA"/>
              </w:rPr>
              <w:t xml:space="preserve">BARCI ENGINEERING </w:t>
            </w:r>
          </w:p>
          <w:p w14:paraId="7DC4B4A4" w14:textId="77777777" w:rsidR="00AC7E9F" w:rsidRPr="00E928DE" w:rsidRDefault="00AC7E9F" w:rsidP="00951C1F">
            <w:pPr>
              <w:widowControl/>
              <w:autoSpaceDE/>
              <w:autoSpaceDN/>
              <w:jc w:val="center"/>
              <w:rPr>
                <w:rFonts w:ascii="Times New Roman" w:eastAsia="Times New Roman" w:hAnsi="Times New Roman" w:cs="Times New Roman"/>
                <w:color w:val="222222"/>
                <w:sz w:val="24"/>
                <w:szCs w:val="24"/>
                <w:lang w:bidi="ar-SA"/>
              </w:rPr>
            </w:pPr>
            <w:r w:rsidRPr="00E928DE">
              <w:rPr>
                <w:rFonts w:ascii="Times New Roman" w:eastAsia="Times New Roman" w:hAnsi="Times New Roman" w:cs="Times New Roman"/>
                <w:b/>
                <w:bCs/>
                <w:color w:val="000000"/>
                <w:sz w:val="24"/>
                <w:szCs w:val="24"/>
                <w:lang w:bidi="ar-SA"/>
              </w:rPr>
              <w:t>A BUSTA PAGA</w:t>
            </w:r>
          </w:p>
        </w:tc>
        <w:tc>
          <w:tcPr>
            <w:tcW w:w="4820" w:type="dxa"/>
            <w:vMerge w:val="restart"/>
            <w:tcBorders>
              <w:top w:val="single" w:sz="8" w:space="0" w:color="auto"/>
              <w:left w:val="nil"/>
              <w:bottom w:val="single" w:sz="8" w:space="0" w:color="000000"/>
              <w:right w:val="single" w:sz="8" w:space="0" w:color="auto"/>
            </w:tcBorders>
            <w:shd w:val="clear" w:color="auto" w:fill="FFFF00"/>
            <w:noWrap/>
            <w:tcMar>
              <w:top w:w="0" w:type="dxa"/>
              <w:left w:w="70" w:type="dxa"/>
              <w:bottom w:w="0" w:type="dxa"/>
              <w:right w:w="70" w:type="dxa"/>
            </w:tcMar>
            <w:vAlign w:val="center"/>
            <w:hideMark/>
          </w:tcPr>
          <w:p w14:paraId="7E52E6C5" w14:textId="77777777" w:rsidR="00AC7E9F" w:rsidRDefault="00AC7E9F" w:rsidP="00951C1F">
            <w:pPr>
              <w:widowControl/>
              <w:autoSpaceDE/>
              <w:autoSpaceDN/>
              <w:jc w:val="center"/>
              <w:rPr>
                <w:rFonts w:ascii="Times New Roman" w:eastAsia="Times New Roman" w:hAnsi="Times New Roman" w:cs="Times New Roman"/>
                <w:b/>
                <w:bCs/>
                <w:color w:val="000000"/>
                <w:sz w:val="24"/>
                <w:szCs w:val="24"/>
                <w:lang w:bidi="ar-SA"/>
              </w:rPr>
            </w:pPr>
            <w:r w:rsidRPr="00E928DE">
              <w:rPr>
                <w:rFonts w:ascii="Times New Roman" w:eastAsia="Times New Roman" w:hAnsi="Times New Roman" w:cs="Times New Roman"/>
                <w:b/>
                <w:bCs/>
                <w:color w:val="000000"/>
                <w:sz w:val="24"/>
                <w:szCs w:val="24"/>
                <w:lang w:bidi="ar-SA"/>
              </w:rPr>
              <w:t xml:space="preserve">Contratto applicato CNNL </w:t>
            </w:r>
          </w:p>
          <w:p w14:paraId="4D6C02AF" w14:textId="77777777" w:rsidR="00AC7E9F" w:rsidRPr="00AC7E9F" w:rsidRDefault="00AC7E9F" w:rsidP="00951C1F">
            <w:pPr>
              <w:widowControl/>
              <w:autoSpaceDE/>
              <w:autoSpaceDN/>
              <w:jc w:val="center"/>
              <w:rPr>
                <w:rFonts w:ascii="Times New Roman" w:eastAsia="Times New Roman" w:hAnsi="Times New Roman" w:cs="Times New Roman"/>
                <w:sz w:val="24"/>
                <w:szCs w:val="24"/>
                <w:lang w:bidi="ar-SA"/>
              </w:rPr>
            </w:pPr>
            <w:r w:rsidRPr="00AC7E9F">
              <w:rPr>
                <w:rFonts w:ascii="Times New Roman" w:eastAsia="Times New Roman" w:hAnsi="Times New Roman" w:cs="Times New Roman"/>
                <w:b/>
                <w:bCs/>
                <w:sz w:val="24"/>
                <w:szCs w:val="24"/>
                <w:lang w:bidi="ar-SA"/>
              </w:rPr>
              <w:t>STUDI PROFESSIONALI CONSILP </w:t>
            </w:r>
          </w:p>
        </w:tc>
        <w:tc>
          <w:tcPr>
            <w:tcW w:w="16" w:type="dxa"/>
            <w:tcBorders>
              <w:top w:val="nil"/>
              <w:left w:val="nil"/>
              <w:bottom w:val="nil"/>
              <w:right w:val="nil"/>
            </w:tcBorders>
            <w:shd w:val="clear" w:color="auto" w:fill="FFFFFF"/>
            <w:vAlign w:val="center"/>
            <w:hideMark/>
          </w:tcPr>
          <w:p w14:paraId="43AFDBCD" w14:textId="77777777" w:rsidR="00AC7E9F" w:rsidRPr="00E928DE" w:rsidRDefault="00AC7E9F" w:rsidP="00951C1F">
            <w:pPr>
              <w:widowControl/>
              <w:autoSpaceDE/>
              <w:autoSpaceDN/>
              <w:rPr>
                <w:rFonts w:ascii="Times New Roman" w:eastAsia="Times New Roman" w:hAnsi="Times New Roman" w:cs="Times New Roman"/>
                <w:color w:val="222222"/>
                <w:sz w:val="24"/>
                <w:szCs w:val="24"/>
                <w:lang w:bidi="ar-SA"/>
              </w:rPr>
            </w:pPr>
          </w:p>
        </w:tc>
      </w:tr>
      <w:tr w:rsidR="00AC7E9F" w:rsidRPr="00E928DE" w14:paraId="76B5262C" w14:textId="77777777" w:rsidTr="00951C1F">
        <w:trPr>
          <w:trHeight w:val="300"/>
        </w:trPr>
        <w:tc>
          <w:tcPr>
            <w:tcW w:w="5315"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14:paraId="4E69821B" w14:textId="77777777" w:rsidR="00AC7E9F" w:rsidRPr="00E928DE" w:rsidRDefault="00AC7E9F" w:rsidP="00951C1F">
            <w:pPr>
              <w:widowControl/>
              <w:autoSpaceDE/>
              <w:autoSpaceDN/>
              <w:rPr>
                <w:rFonts w:ascii="Times New Roman" w:eastAsia="Times New Roman" w:hAnsi="Times New Roman" w:cs="Times New Roman"/>
                <w:color w:val="222222"/>
                <w:sz w:val="24"/>
                <w:szCs w:val="24"/>
                <w:lang w:bidi="ar-SA"/>
              </w:rPr>
            </w:pPr>
          </w:p>
        </w:tc>
        <w:tc>
          <w:tcPr>
            <w:tcW w:w="4820" w:type="dxa"/>
            <w:vMerge/>
            <w:tcBorders>
              <w:top w:val="single" w:sz="8" w:space="0" w:color="auto"/>
              <w:left w:val="nil"/>
              <w:bottom w:val="single" w:sz="4" w:space="0" w:color="auto"/>
              <w:right w:val="single" w:sz="8" w:space="0" w:color="auto"/>
            </w:tcBorders>
            <w:shd w:val="clear" w:color="auto" w:fill="FFFFFF"/>
            <w:vAlign w:val="center"/>
            <w:hideMark/>
          </w:tcPr>
          <w:p w14:paraId="40B1359A" w14:textId="77777777" w:rsidR="00AC7E9F" w:rsidRPr="00E928DE" w:rsidRDefault="00AC7E9F" w:rsidP="00951C1F">
            <w:pPr>
              <w:widowControl/>
              <w:autoSpaceDE/>
              <w:autoSpaceDN/>
              <w:rPr>
                <w:rFonts w:ascii="Times New Roman" w:eastAsia="Times New Roman" w:hAnsi="Times New Roman" w:cs="Times New Roman"/>
                <w:color w:val="222222"/>
                <w:sz w:val="24"/>
                <w:szCs w:val="24"/>
                <w:lang w:bidi="ar-SA"/>
              </w:rPr>
            </w:pPr>
          </w:p>
        </w:tc>
        <w:tc>
          <w:tcPr>
            <w:tcW w:w="16" w:type="dxa"/>
            <w:tcBorders>
              <w:top w:val="nil"/>
              <w:left w:val="nil"/>
              <w:bottom w:val="nil"/>
              <w:right w:val="nil"/>
            </w:tcBorders>
            <w:shd w:val="clear" w:color="auto" w:fill="FFFFFF"/>
            <w:vAlign w:val="center"/>
            <w:hideMark/>
          </w:tcPr>
          <w:p w14:paraId="69622F15" w14:textId="77777777" w:rsidR="00AC7E9F" w:rsidRPr="00E928DE" w:rsidRDefault="00AC7E9F" w:rsidP="00951C1F">
            <w:pPr>
              <w:widowControl/>
              <w:autoSpaceDE/>
              <w:autoSpaceDN/>
              <w:rPr>
                <w:rFonts w:ascii="Times New Roman" w:eastAsia="Times New Roman" w:hAnsi="Times New Roman" w:cs="Times New Roman"/>
                <w:sz w:val="20"/>
                <w:szCs w:val="20"/>
                <w:lang w:bidi="ar-SA"/>
              </w:rPr>
            </w:pPr>
          </w:p>
        </w:tc>
      </w:tr>
      <w:tr w:rsidR="00CF2F77" w:rsidRPr="00E928DE" w14:paraId="6D1A569A" w14:textId="77777777" w:rsidTr="00AA2F0C">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1E865541" w14:textId="3510EF1D"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BELTRAME Simone</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22816E6A" w14:textId="37EC7F5B"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MINUNNO Ivan</w:t>
            </w:r>
          </w:p>
        </w:tc>
        <w:tc>
          <w:tcPr>
            <w:tcW w:w="16" w:type="dxa"/>
            <w:tcBorders>
              <w:top w:val="nil"/>
              <w:left w:val="single" w:sz="4" w:space="0" w:color="auto"/>
              <w:bottom w:val="nil"/>
              <w:right w:val="nil"/>
            </w:tcBorders>
            <w:shd w:val="clear" w:color="auto" w:fill="FFFFFF"/>
            <w:vAlign w:val="center"/>
            <w:hideMark/>
          </w:tcPr>
          <w:p w14:paraId="5A759D24" w14:textId="77777777"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p>
        </w:tc>
      </w:tr>
      <w:tr w:rsidR="00CF2F77" w:rsidRPr="00E928DE" w14:paraId="304A4AA9" w14:textId="77777777" w:rsidTr="00AA2F0C">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26793AB2" w14:textId="65B1FF87"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CAIZZI Marco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13CD961C" w14:textId="3F422595"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MUNGO Maria</w:t>
            </w:r>
          </w:p>
        </w:tc>
        <w:tc>
          <w:tcPr>
            <w:tcW w:w="16" w:type="dxa"/>
            <w:tcBorders>
              <w:top w:val="nil"/>
              <w:left w:val="single" w:sz="4" w:space="0" w:color="auto"/>
              <w:bottom w:val="nil"/>
              <w:right w:val="nil"/>
            </w:tcBorders>
            <w:shd w:val="clear" w:color="auto" w:fill="FFFFFF"/>
            <w:vAlign w:val="center"/>
            <w:hideMark/>
          </w:tcPr>
          <w:p w14:paraId="510462AC" w14:textId="77777777"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p>
        </w:tc>
      </w:tr>
      <w:tr w:rsidR="00CF2F77" w:rsidRPr="00E928DE" w14:paraId="4B3CB7E6" w14:textId="77777777" w:rsidTr="00AA2F0C">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2D1EF7A2" w14:textId="78A4CFA2"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CANTELLA Carmelo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180ECB36" w14:textId="67A8A423"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OCCHIPINTI Fausto</w:t>
            </w:r>
          </w:p>
        </w:tc>
        <w:tc>
          <w:tcPr>
            <w:tcW w:w="16" w:type="dxa"/>
            <w:tcBorders>
              <w:top w:val="nil"/>
              <w:left w:val="single" w:sz="4" w:space="0" w:color="auto"/>
              <w:bottom w:val="nil"/>
              <w:right w:val="nil"/>
            </w:tcBorders>
            <w:shd w:val="clear" w:color="auto" w:fill="FFFFFF"/>
            <w:vAlign w:val="center"/>
            <w:hideMark/>
          </w:tcPr>
          <w:p w14:paraId="0A96836E" w14:textId="77777777"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p>
        </w:tc>
      </w:tr>
      <w:tr w:rsidR="00CF2F77" w:rsidRPr="00E928DE" w14:paraId="00E90A80" w14:textId="77777777" w:rsidTr="00AA2F0C">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367E172" w14:textId="65BE61C6"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CAPELLA Riccardo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340CC05" w14:textId="4BADB8D7"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OCCHIUTO Matteto</w:t>
            </w:r>
          </w:p>
        </w:tc>
        <w:tc>
          <w:tcPr>
            <w:tcW w:w="16" w:type="dxa"/>
            <w:tcBorders>
              <w:top w:val="nil"/>
              <w:left w:val="single" w:sz="4" w:space="0" w:color="auto"/>
              <w:bottom w:val="nil"/>
              <w:right w:val="nil"/>
            </w:tcBorders>
            <w:shd w:val="clear" w:color="auto" w:fill="FFFFFF"/>
            <w:vAlign w:val="center"/>
            <w:hideMark/>
          </w:tcPr>
          <w:p w14:paraId="17DFD487" w14:textId="77777777"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p>
        </w:tc>
      </w:tr>
      <w:tr w:rsidR="00CF2F77" w:rsidRPr="00E928DE" w14:paraId="6DFC4278" w14:textId="77777777" w:rsidTr="00AA2F0C">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744809C" w14:textId="53B9E6BC"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CHIRICO Cosimo Luigi</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6A068550" w14:textId="6299000C"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PATREGNANI Davide</w:t>
            </w:r>
          </w:p>
        </w:tc>
        <w:tc>
          <w:tcPr>
            <w:tcW w:w="16" w:type="dxa"/>
            <w:tcBorders>
              <w:top w:val="nil"/>
              <w:left w:val="single" w:sz="4" w:space="0" w:color="auto"/>
              <w:bottom w:val="nil"/>
              <w:right w:val="nil"/>
            </w:tcBorders>
            <w:shd w:val="clear" w:color="auto" w:fill="FFFFFF"/>
            <w:vAlign w:val="center"/>
            <w:hideMark/>
          </w:tcPr>
          <w:p w14:paraId="17352C96" w14:textId="77777777"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p>
        </w:tc>
      </w:tr>
      <w:tr w:rsidR="00CF2F77" w:rsidRPr="00E928DE" w14:paraId="40CEE92F" w14:textId="77777777" w:rsidTr="00AA2F0C">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18ED67B" w14:textId="1DD5932A"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DIPALMA Andrea</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FC6DAEA" w14:textId="22A3B470"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PERRONE Ulderico</w:t>
            </w:r>
          </w:p>
        </w:tc>
        <w:tc>
          <w:tcPr>
            <w:tcW w:w="16" w:type="dxa"/>
            <w:tcBorders>
              <w:top w:val="nil"/>
              <w:left w:val="single" w:sz="4" w:space="0" w:color="auto"/>
              <w:bottom w:val="nil"/>
              <w:right w:val="nil"/>
            </w:tcBorders>
            <w:shd w:val="clear" w:color="auto" w:fill="FFFFFF"/>
            <w:vAlign w:val="center"/>
            <w:hideMark/>
          </w:tcPr>
          <w:p w14:paraId="6AC91F9E" w14:textId="77777777"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p>
        </w:tc>
      </w:tr>
      <w:tr w:rsidR="00CF2F77" w:rsidRPr="00E928DE" w14:paraId="0C2168E6" w14:textId="77777777" w:rsidTr="00AA2F0C">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CD4826B" w14:textId="257B7612"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DUMARTE Fabiana</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F9C349C" w14:textId="7D4DEBA0"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PIACENTE Graziella</w:t>
            </w:r>
          </w:p>
        </w:tc>
        <w:tc>
          <w:tcPr>
            <w:tcW w:w="16" w:type="dxa"/>
            <w:tcBorders>
              <w:top w:val="nil"/>
              <w:left w:val="single" w:sz="4" w:space="0" w:color="auto"/>
              <w:bottom w:val="nil"/>
              <w:right w:val="nil"/>
            </w:tcBorders>
            <w:shd w:val="clear" w:color="auto" w:fill="FFFFFF"/>
            <w:vAlign w:val="center"/>
            <w:hideMark/>
          </w:tcPr>
          <w:p w14:paraId="069B3A8A" w14:textId="77777777"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p>
        </w:tc>
      </w:tr>
      <w:tr w:rsidR="00CF2F77" w:rsidRPr="00E928DE" w14:paraId="2AD4E709" w14:textId="77777777" w:rsidTr="00AA2F0C">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8C1EBD6" w14:textId="0C6D52C7"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FRUCI Giovanni</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428157FE" w14:textId="31554925"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PIANA Giancarlo</w:t>
            </w:r>
          </w:p>
        </w:tc>
        <w:tc>
          <w:tcPr>
            <w:tcW w:w="16" w:type="dxa"/>
            <w:tcBorders>
              <w:top w:val="nil"/>
              <w:left w:val="single" w:sz="4" w:space="0" w:color="auto"/>
              <w:bottom w:val="nil"/>
              <w:right w:val="nil"/>
            </w:tcBorders>
            <w:shd w:val="clear" w:color="auto" w:fill="FFFFFF"/>
            <w:vAlign w:val="center"/>
            <w:hideMark/>
          </w:tcPr>
          <w:p w14:paraId="771990CC" w14:textId="77777777"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p>
        </w:tc>
      </w:tr>
      <w:tr w:rsidR="00CF2F77" w:rsidRPr="00E928DE" w14:paraId="595CE2A9" w14:textId="77777777" w:rsidTr="00AA2F0C">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44B000BD" w14:textId="590D65A6"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GANNAU Flavio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2F191C8A" w14:textId="2FE3D933"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POLETTO Luca</w:t>
            </w:r>
          </w:p>
        </w:tc>
        <w:tc>
          <w:tcPr>
            <w:tcW w:w="16" w:type="dxa"/>
            <w:tcBorders>
              <w:top w:val="nil"/>
              <w:left w:val="single" w:sz="4" w:space="0" w:color="auto"/>
              <w:bottom w:val="nil"/>
              <w:right w:val="nil"/>
            </w:tcBorders>
            <w:shd w:val="clear" w:color="auto" w:fill="FFFFFF"/>
            <w:vAlign w:val="center"/>
            <w:hideMark/>
          </w:tcPr>
          <w:p w14:paraId="7168B7B7" w14:textId="77777777"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p>
        </w:tc>
      </w:tr>
      <w:tr w:rsidR="00CF2F77" w:rsidRPr="00E928DE" w14:paraId="6FAC7FD8" w14:textId="77777777" w:rsidTr="00751951">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B705EE9" w14:textId="72016479"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LUZI Oscar</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0F5F19B" w14:textId="53103B50"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TANTONE Giuseppe</w:t>
            </w:r>
          </w:p>
        </w:tc>
        <w:tc>
          <w:tcPr>
            <w:tcW w:w="16" w:type="dxa"/>
            <w:tcBorders>
              <w:top w:val="nil"/>
              <w:left w:val="single" w:sz="4" w:space="0" w:color="auto"/>
              <w:bottom w:val="nil"/>
              <w:right w:val="nil"/>
            </w:tcBorders>
            <w:shd w:val="clear" w:color="auto" w:fill="FFFFFF"/>
            <w:vAlign w:val="center"/>
            <w:hideMark/>
          </w:tcPr>
          <w:p w14:paraId="76427C6E" w14:textId="77777777"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p>
        </w:tc>
      </w:tr>
      <w:tr w:rsidR="00CF2F77" w:rsidRPr="00E928DE" w14:paraId="4BA9A625" w14:textId="77777777" w:rsidTr="00475DE4">
        <w:trPr>
          <w:trHeight w:val="315"/>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47B17ED3" w14:textId="3A7867A0"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MANERA Lorenzo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F5B3A24" w14:textId="30C05856"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TURCO Viviana</w:t>
            </w:r>
          </w:p>
        </w:tc>
        <w:tc>
          <w:tcPr>
            <w:tcW w:w="16" w:type="dxa"/>
            <w:tcBorders>
              <w:top w:val="nil"/>
              <w:left w:val="single" w:sz="4" w:space="0" w:color="auto"/>
              <w:bottom w:val="nil"/>
              <w:right w:val="nil"/>
            </w:tcBorders>
            <w:shd w:val="clear" w:color="auto" w:fill="FFFFFF"/>
            <w:vAlign w:val="center"/>
            <w:hideMark/>
          </w:tcPr>
          <w:p w14:paraId="69D280F2" w14:textId="77777777"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p>
        </w:tc>
      </w:tr>
      <w:tr w:rsidR="00CF2F77" w:rsidRPr="00E928DE" w14:paraId="3B44F998" w14:textId="77777777" w:rsidTr="00475DE4">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4657B84D" w14:textId="382C2DBB"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MASTROIANNI Gianfilippo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2E463A2A" w14:textId="7828D830"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p>
        </w:tc>
        <w:tc>
          <w:tcPr>
            <w:tcW w:w="16" w:type="dxa"/>
            <w:tcBorders>
              <w:top w:val="nil"/>
              <w:left w:val="single" w:sz="4" w:space="0" w:color="auto"/>
              <w:bottom w:val="nil"/>
              <w:right w:val="nil"/>
            </w:tcBorders>
            <w:shd w:val="clear" w:color="auto" w:fill="FFFFFF"/>
            <w:vAlign w:val="center"/>
            <w:hideMark/>
          </w:tcPr>
          <w:p w14:paraId="57322F14" w14:textId="77777777" w:rsidR="00CF2F77" w:rsidRPr="00E928DE" w:rsidRDefault="00CF2F77" w:rsidP="00CF2F77">
            <w:pPr>
              <w:widowControl/>
              <w:autoSpaceDE/>
              <w:autoSpaceDN/>
              <w:rPr>
                <w:rFonts w:ascii="Times New Roman" w:eastAsia="Times New Roman" w:hAnsi="Times New Roman" w:cs="Times New Roman"/>
                <w:color w:val="222222"/>
                <w:sz w:val="24"/>
                <w:szCs w:val="24"/>
                <w:lang w:bidi="ar-SA"/>
              </w:rPr>
            </w:pPr>
          </w:p>
        </w:tc>
      </w:tr>
    </w:tbl>
    <w:p w14:paraId="4985CFA9" w14:textId="77777777" w:rsidR="00AC7E9F" w:rsidRDefault="00AC7E9F" w:rsidP="000D74D2">
      <w:pPr>
        <w:autoSpaceDE/>
        <w:autoSpaceDN/>
        <w:spacing w:line="360" w:lineRule="auto"/>
        <w:ind w:firstLine="708"/>
        <w:jc w:val="both"/>
        <w:rPr>
          <w:rFonts w:ascii="Tahoma" w:eastAsia="Times New Roman" w:hAnsi="Tahoma" w:cs="Tahoma"/>
          <w:sz w:val="24"/>
          <w:szCs w:val="20"/>
          <w:lang w:bidi="ar-SA"/>
        </w:rPr>
      </w:pPr>
    </w:p>
    <w:p w14:paraId="3C9D8E37" w14:textId="1574F3B5" w:rsidR="00AC7E9F" w:rsidRPr="00AC7E9F" w:rsidRDefault="00AC7E9F" w:rsidP="00AC7E9F">
      <w:pPr>
        <w:autoSpaceDE/>
        <w:autoSpaceDN/>
        <w:spacing w:line="360" w:lineRule="auto"/>
        <w:ind w:firstLine="708"/>
        <w:jc w:val="both"/>
        <w:rPr>
          <w:rFonts w:ascii="Tahoma" w:eastAsia="Times New Roman" w:hAnsi="Tahoma" w:cs="Tahoma"/>
          <w:sz w:val="24"/>
          <w:szCs w:val="20"/>
          <w:lang w:bidi="ar-SA"/>
        </w:rPr>
      </w:pPr>
      <w:r w:rsidRPr="00AC7E9F">
        <w:rPr>
          <w:rFonts w:ascii="Tahoma" w:eastAsia="Times New Roman" w:hAnsi="Tahoma" w:cs="Tahoma"/>
          <w:sz w:val="24"/>
          <w:szCs w:val="20"/>
          <w:lang w:bidi="ar-SA"/>
        </w:rPr>
        <w:t xml:space="preserve">SEDE DI </w:t>
      </w:r>
      <w:r>
        <w:rPr>
          <w:rFonts w:ascii="Tahoma" w:eastAsia="Times New Roman" w:hAnsi="Tahoma" w:cs="Tahoma"/>
          <w:sz w:val="24"/>
          <w:szCs w:val="20"/>
          <w:lang w:bidi="ar-SA"/>
        </w:rPr>
        <w:t>ROMA</w:t>
      </w:r>
      <w:r w:rsidRPr="00AC7E9F">
        <w:rPr>
          <w:rFonts w:ascii="Tahoma" w:eastAsia="Times New Roman" w:hAnsi="Tahoma" w:cs="Tahoma"/>
          <w:sz w:val="24"/>
          <w:szCs w:val="20"/>
          <w:lang w:bidi="ar-SA"/>
        </w:rPr>
        <w:t>:</w:t>
      </w:r>
    </w:p>
    <w:tbl>
      <w:tblPr>
        <w:tblW w:w="10151" w:type="dxa"/>
        <w:shd w:val="clear" w:color="auto" w:fill="FFFFFF"/>
        <w:tblCellMar>
          <w:left w:w="0" w:type="dxa"/>
          <w:right w:w="0" w:type="dxa"/>
        </w:tblCellMar>
        <w:tblLook w:val="04A0" w:firstRow="1" w:lastRow="0" w:firstColumn="1" w:lastColumn="0" w:noHBand="0" w:noVBand="1"/>
      </w:tblPr>
      <w:tblGrid>
        <w:gridCol w:w="5315"/>
        <w:gridCol w:w="4820"/>
        <w:gridCol w:w="16"/>
      </w:tblGrid>
      <w:tr w:rsidR="00AC7E9F" w:rsidRPr="00E928DE" w14:paraId="685F25CC" w14:textId="77777777" w:rsidTr="00951C1F">
        <w:trPr>
          <w:trHeight w:val="1215"/>
        </w:trPr>
        <w:tc>
          <w:tcPr>
            <w:tcW w:w="5315" w:type="dxa"/>
            <w:vMerge w:val="restart"/>
            <w:tcBorders>
              <w:top w:val="single" w:sz="8" w:space="0" w:color="auto"/>
              <w:left w:val="single" w:sz="8" w:space="0" w:color="auto"/>
              <w:bottom w:val="single" w:sz="8" w:space="0" w:color="000000"/>
              <w:right w:val="single" w:sz="8" w:space="0" w:color="auto"/>
            </w:tcBorders>
            <w:shd w:val="clear" w:color="auto" w:fill="FFFF00"/>
            <w:noWrap/>
            <w:tcMar>
              <w:top w:w="0" w:type="dxa"/>
              <w:left w:w="70" w:type="dxa"/>
              <w:bottom w:w="0" w:type="dxa"/>
              <w:right w:w="70" w:type="dxa"/>
            </w:tcMar>
            <w:vAlign w:val="center"/>
            <w:hideMark/>
          </w:tcPr>
          <w:p w14:paraId="6E5FC7BE" w14:textId="7352BA99" w:rsidR="00AC7E9F" w:rsidRDefault="00AC7E9F" w:rsidP="00951C1F">
            <w:pPr>
              <w:widowControl/>
              <w:autoSpaceDE/>
              <w:autoSpaceDN/>
              <w:jc w:val="center"/>
              <w:rPr>
                <w:rFonts w:ascii="Times New Roman" w:eastAsia="Times New Roman" w:hAnsi="Times New Roman" w:cs="Times New Roman"/>
                <w:b/>
                <w:bCs/>
                <w:color w:val="000000"/>
                <w:sz w:val="24"/>
                <w:szCs w:val="24"/>
                <w:lang w:bidi="ar-SA"/>
              </w:rPr>
            </w:pPr>
            <w:r w:rsidRPr="00E928DE">
              <w:rPr>
                <w:rFonts w:eastAsia="Times New Roman"/>
                <w:color w:val="222222"/>
                <w:sz w:val="24"/>
                <w:szCs w:val="24"/>
                <w:lang w:bidi="ar-SA"/>
              </w:rPr>
              <w:t> </w:t>
            </w:r>
            <w:r w:rsidRPr="00E928DE">
              <w:rPr>
                <w:rFonts w:ascii="Times New Roman" w:eastAsia="Times New Roman" w:hAnsi="Times New Roman" w:cs="Times New Roman"/>
                <w:b/>
                <w:bCs/>
                <w:color w:val="000000"/>
                <w:sz w:val="24"/>
                <w:szCs w:val="24"/>
                <w:lang w:bidi="ar-SA"/>
              </w:rPr>
              <w:t xml:space="preserve">DIPENDENTI </w:t>
            </w:r>
            <w:r>
              <w:rPr>
                <w:rFonts w:ascii="Times New Roman" w:eastAsia="Times New Roman" w:hAnsi="Times New Roman" w:cs="Times New Roman"/>
                <w:b/>
                <w:bCs/>
                <w:color w:val="000000"/>
                <w:sz w:val="24"/>
                <w:szCs w:val="24"/>
                <w:lang w:bidi="ar-SA"/>
              </w:rPr>
              <w:t xml:space="preserve">BARCI ENGINEERING </w:t>
            </w:r>
          </w:p>
          <w:p w14:paraId="6B7EC2CD" w14:textId="77777777" w:rsidR="00AC7E9F" w:rsidRPr="00E928DE" w:rsidRDefault="00AC7E9F" w:rsidP="00951C1F">
            <w:pPr>
              <w:widowControl/>
              <w:autoSpaceDE/>
              <w:autoSpaceDN/>
              <w:jc w:val="center"/>
              <w:rPr>
                <w:rFonts w:ascii="Times New Roman" w:eastAsia="Times New Roman" w:hAnsi="Times New Roman" w:cs="Times New Roman"/>
                <w:color w:val="222222"/>
                <w:sz w:val="24"/>
                <w:szCs w:val="24"/>
                <w:lang w:bidi="ar-SA"/>
              </w:rPr>
            </w:pPr>
            <w:r w:rsidRPr="00E928DE">
              <w:rPr>
                <w:rFonts w:ascii="Times New Roman" w:eastAsia="Times New Roman" w:hAnsi="Times New Roman" w:cs="Times New Roman"/>
                <w:b/>
                <w:bCs/>
                <w:color w:val="000000"/>
                <w:sz w:val="24"/>
                <w:szCs w:val="24"/>
                <w:lang w:bidi="ar-SA"/>
              </w:rPr>
              <w:t>A BUSTA PAGA</w:t>
            </w:r>
          </w:p>
        </w:tc>
        <w:tc>
          <w:tcPr>
            <w:tcW w:w="4820" w:type="dxa"/>
            <w:vMerge w:val="restart"/>
            <w:tcBorders>
              <w:top w:val="single" w:sz="8" w:space="0" w:color="auto"/>
              <w:left w:val="nil"/>
              <w:bottom w:val="single" w:sz="8" w:space="0" w:color="000000"/>
              <w:right w:val="single" w:sz="8" w:space="0" w:color="auto"/>
            </w:tcBorders>
            <w:shd w:val="clear" w:color="auto" w:fill="FFFF00"/>
            <w:noWrap/>
            <w:tcMar>
              <w:top w:w="0" w:type="dxa"/>
              <w:left w:w="70" w:type="dxa"/>
              <w:bottom w:w="0" w:type="dxa"/>
              <w:right w:w="70" w:type="dxa"/>
            </w:tcMar>
            <w:vAlign w:val="center"/>
            <w:hideMark/>
          </w:tcPr>
          <w:p w14:paraId="79041932" w14:textId="77777777" w:rsidR="00AC7E9F" w:rsidRDefault="00AC7E9F" w:rsidP="00951C1F">
            <w:pPr>
              <w:widowControl/>
              <w:autoSpaceDE/>
              <w:autoSpaceDN/>
              <w:jc w:val="center"/>
              <w:rPr>
                <w:rFonts w:ascii="Times New Roman" w:eastAsia="Times New Roman" w:hAnsi="Times New Roman" w:cs="Times New Roman"/>
                <w:b/>
                <w:bCs/>
                <w:color w:val="000000"/>
                <w:sz w:val="24"/>
                <w:szCs w:val="24"/>
                <w:lang w:bidi="ar-SA"/>
              </w:rPr>
            </w:pPr>
            <w:r w:rsidRPr="00E928DE">
              <w:rPr>
                <w:rFonts w:ascii="Times New Roman" w:eastAsia="Times New Roman" w:hAnsi="Times New Roman" w:cs="Times New Roman"/>
                <w:b/>
                <w:bCs/>
                <w:color w:val="000000"/>
                <w:sz w:val="24"/>
                <w:szCs w:val="24"/>
                <w:lang w:bidi="ar-SA"/>
              </w:rPr>
              <w:t xml:space="preserve">Contratto applicato CNNL </w:t>
            </w:r>
          </w:p>
          <w:p w14:paraId="2D479491" w14:textId="77777777" w:rsidR="00AC7E9F" w:rsidRPr="00AC7E9F" w:rsidRDefault="00AC7E9F" w:rsidP="00951C1F">
            <w:pPr>
              <w:widowControl/>
              <w:autoSpaceDE/>
              <w:autoSpaceDN/>
              <w:jc w:val="center"/>
              <w:rPr>
                <w:rFonts w:ascii="Times New Roman" w:eastAsia="Times New Roman" w:hAnsi="Times New Roman" w:cs="Times New Roman"/>
                <w:sz w:val="24"/>
                <w:szCs w:val="24"/>
                <w:lang w:bidi="ar-SA"/>
              </w:rPr>
            </w:pPr>
            <w:r w:rsidRPr="00AC7E9F">
              <w:rPr>
                <w:rFonts w:ascii="Times New Roman" w:eastAsia="Times New Roman" w:hAnsi="Times New Roman" w:cs="Times New Roman"/>
                <w:b/>
                <w:bCs/>
                <w:sz w:val="24"/>
                <w:szCs w:val="24"/>
                <w:lang w:bidi="ar-SA"/>
              </w:rPr>
              <w:t>STUDI PROFESSIONALI CONSILP </w:t>
            </w:r>
          </w:p>
        </w:tc>
        <w:tc>
          <w:tcPr>
            <w:tcW w:w="16" w:type="dxa"/>
            <w:tcBorders>
              <w:top w:val="nil"/>
              <w:left w:val="nil"/>
              <w:bottom w:val="nil"/>
              <w:right w:val="nil"/>
            </w:tcBorders>
            <w:shd w:val="clear" w:color="auto" w:fill="FFFFFF"/>
            <w:vAlign w:val="center"/>
            <w:hideMark/>
          </w:tcPr>
          <w:p w14:paraId="2E1B4CD4" w14:textId="77777777" w:rsidR="00AC7E9F" w:rsidRPr="00E928DE" w:rsidRDefault="00AC7E9F" w:rsidP="00951C1F">
            <w:pPr>
              <w:widowControl/>
              <w:autoSpaceDE/>
              <w:autoSpaceDN/>
              <w:rPr>
                <w:rFonts w:ascii="Times New Roman" w:eastAsia="Times New Roman" w:hAnsi="Times New Roman" w:cs="Times New Roman"/>
                <w:color w:val="222222"/>
                <w:sz w:val="24"/>
                <w:szCs w:val="24"/>
                <w:lang w:bidi="ar-SA"/>
              </w:rPr>
            </w:pPr>
          </w:p>
        </w:tc>
      </w:tr>
      <w:tr w:rsidR="00AC7E9F" w:rsidRPr="00E928DE" w14:paraId="311511CE" w14:textId="77777777" w:rsidTr="00951C1F">
        <w:trPr>
          <w:trHeight w:val="300"/>
        </w:trPr>
        <w:tc>
          <w:tcPr>
            <w:tcW w:w="5315"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14:paraId="2539F993" w14:textId="77777777" w:rsidR="00AC7E9F" w:rsidRPr="00E928DE" w:rsidRDefault="00AC7E9F" w:rsidP="00951C1F">
            <w:pPr>
              <w:widowControl/>
              <w:autoSpaceDE/>
              <w:autoSpaceDN/>
              <w:rPr>
                <w:rFonts w:ascii="Times New Roman" w:eastAsia="Times New Roman" w:hAnsi="Times New Roman" w:cs="Times New Roman"/>
                <w:color w:val="222222"/>
                <w:sz w:val="24"/>
                <w:szCs w:val="24"/>
                <w:lang w:bidi="ar-SA"/>
              </w:rPr>
            </w:pPr>
          </w:p>
        </w:tc>
        <w:tc>
          <w:tcPr>
            <w:tcW w:w="4820" w:type="dxa"/>
            <w:vMerge/>
            <w:tcBorders>
              <w:top w:val="single" w:sz="8" w:space="0" w:color="auto"/>
              <w:left w:val="nil"/>
              <w:bottom w:val="single" w:sz="4" w:space="0" w:color="auto"/>
              <w:right w:val="single" w:sz="8" w:space="0" w:color="auto"/>
            </w:tcBorders>
            <w:shd w:val="clear" w:color="auto" w:fill="FFFFFF"/>
            <w:vAlign w:val="center"/>
            <w:hideMark/>
          </w:tcPr>
          <w:p w14:paraId="3C28368C" w14:textId="77777777" w:rsidR="00AC7E9F" w:rsidRPr="00E928DE" w:rsidRDefault="00AC7E9F" w:rsidP="00951C1F">
            <w:pPr>
              <w:widowControl/>
              <w:autoSpaceDE/>
              <w:autoSpaceDN/>
              <w:rPr>
                <w:rFonts w:ascii="Times New Roman" w:eastAsia="Times New Roman" w:hAnsi="Times New Roman" w:cs="Times New Roman"/>
                <w:color w:val="222222"/>
                <w:sz w:val="24"/>
                <w:szCs w:val="24"/>
                <w:lang w:bidi="ar-SA"/>
              </w:rPr>
            </w:pPr>
          </w:p>
        </w:tc>
        <w:tc>
          <w:tcPr>
            <w:tcW w:w="16" w:type="dxa"/>
            <w:tcBorders>
              <w:top w:val="nil"/>
              <w:left w:val="nil"/>
              <w:bottom w:val="nil"/>
              <w:right w:val="nil"/>
            </w:tcBorders>
            <w:shd w:val="clear" w:color="auto" w:fill="FFFFFF"/>
            <w:vAlign w:val="center"/>
            <w:hideMark/>
          </w:tcPr>
          <w:p w14:paraId="6DC170E6" w14:textId="77777777" w:rsidR="00AC7E9F" w:rsidRPr="00E928DE" w:rsidRDefault="00AC7E9F" w:rsidP="00951C1F">
            <w:pPr>
              <w:widowControl/>
              <w:autoSpaceDE/>
              <w:autoSpaceDN/>
              <w:rPr>
                <w:rFonts w:ascii="Times New Roman" w:eastAsia="Times New Roman" w:hAnsi="Times New Roman" w:cs="Times New Roman"/>
                <w:sz w:val="20"/>
                <w:szCs w:val="20"/>
                <w:lang w:bidi="ar-SA"/>
              </w:rPr>
            </w:pPr>
          </w:p>
        </w:tc>
      </w:tr>
      <w:tr w:rsidR="000E2B17" w:rsidRPr="00E928DE" w14:paraId="2F5AF35F" w14:textId="77777777" w:rsidTr="008306E3">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1058D532" w14:textId="69FE5875" w:rsidR="000E2B17" w:rsidRPr="00E928DE" w:rsidRDefault="000E2B17" w:rsidP="000E2B17">
            <w:pPr>
              <w:widowControl/>
              <w:autoSpaceDE/>
              <w:autoSpaceDN/>
              <w:rPr>
                <w:rFonts w:ascii="Times New Roman" w:eastAsia="Times New Roman" w:hAnsi="Times New Roman" w:cs="Times New Roman"/>
                <w:color w:val="222222"/>
                <w:sz w:val="24"/>
                <w:szCs w:val="24"/>
                <w:lang w:bidi="ar-SA"/>
              </w:rPr>
            </w:pPr>
            <w:r w:rsidRPr="007F5301">
              <w:rPr>
                <w:rFonts w:ascii="Times New Roman" w:eastAsia="Times New Roman" w:hAnsi="Times New Roman" w:cs="Times New Roman"/>
              </w:rPr>
              <w:t>CEGLIA VITIELLO Domingo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3AF78BF9" w14:textId="75684993" w:rsidR="000E2B17" w:rsidRPr="00E928DE" w:rsidRDefault="000E2B17" w:rsidP="000E2B17">
            <w:pPr>
              <w:widowControl/>
              <w:autoSpaceDE/>
              <w:autoSpaceDN/>
              <w:rPr>
                <w:rFonts w:ascii="Times New Roman" w:eastAsia="Times New Roman" w:hAnsi="Times New Roman" w:cs="Times New Roman"/>
                <w:color w:val="222222"/>
                <w:sz w:val="24"/>
                <w:szCs w:val="24"/>
                <w:lang w:bidi="ar-SA"/>
              </w:rPr>
            </w:pPr>
            <w:r w:rsidRPr="007F5301">
              <w:rPr>
                <w:rFonts w:ascii="Times New Roman" w:eastAsia="Times New Roman" w:hAnsi="Times New Roman" w:cs="Times New Roman"/>
              </w:rPr>
              <w:t>PICANZA Raffaele</w:t>
            </w:r>
          </w:p>
        </w:tc>
        <w:tc>
          <w:tcPr>
            <w:tcW w:w="16" w:type="dxa"/>
            <w:tcBorders>
              <w:top w:val="nil"/>
              <w:left w:val="single" w:sz="4" w:space="0" w:color="auto"/>
              <w:bottom w:val="nil"/>
              <w:right w:val="nil"/>
            </w:tcBorders>
            <w:shd w:val="clear" w:color="auto" w:fill="FFFFFF"/>
            <w:vAlign w:val="center"/>
            <w:hideMark/>
          </w:tcPr>
          <w:p w14:paraId="45C19AC3" w14:textId="77777777" w:rsidR="000E2B17" w:rsidRPr="00E928DE" w:rsidRDefault="000E2B17" w:rsidP="000E2B17">
            <w:pPr>
              <w:widowControl/>
              <w:autoSpaceDE/>
              <w:autoSpaceDN/>
              <w:rPr>
                <w:rFonts w:ascii="Times New Roman" w:eastAsia="Times New Roman" w:hAnsi="Times New Roman" w:cs="Times New Roman"/>
                <w:color w:val="222222"/>
                <w:sz w:val="24"/>
                <w:szCs w:val="24"/>
                <w:lang w:bidi="ar-SA"/>
              </w:rPr>
            </w:pPr>
          </w:p>
        </w:tc>
      </w:tr>
      <w:tr w:rsidR="000E2B17" w:rsidRPr="00E928DE" w14:paraId="38E62A8E" w14:textId="77777777" w:rsidTr="008306E3">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140CB2B5" w14:textId="5D947DB5" w:rsidR="000E2B17" w:rsidRPr="00E928DE" w:rsidRDefault="000E2B17" w:rsidP="000E2B17">
            <w:pPr>
              <w:widowControl/>
              <w:autoSpaceDE/>
              <w:autoSpaceDN/>
              <w:rPr>
                <w:rFonts w:ascii="Times New Roman" w:eastAsia="Times New Roman" w:hAnsi="Times New Roman" w:cs="Times New Roman"/>
                <w:color w:val="222222"/>
                <w:sz w:val="24"/>
                <w:szCs w:val="24"/>
                <w:lang w:bidi="ar-SA"/>
              </w:rPr>
            </w:pPr>
            <w:r w:rsidRPr="007F5301">
              <w:rPr>
                <w:rFonts w:ascii="Times New Roman" w:eastAsia="Times New Roman" w:hAnsi="Times New Roman" w:cs="Times New Roman"/>
              </w:rPr>
              <w:t>COLONIA Roberto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4630798F" w14:textId="3CDB80B1" w:rsidR="000E2B17" w:rsidRPr="00E928DE" w:rsidRDefault="000E2B17" w:rsidP="000E2B17">
            <w:pPr>
              <w:widowControl/>
              <w:autoSpaceDE/>
              <w:autoSpaceDN/>
              <w:rPr>
                <w:rFonts w:ascii="Times New Roman" w:eastAsia="Times New Roman" w:hAnsi="Times New Roman" w:cs="Times New Roman"/>
                <w:color w:val="222222"/>
                <w:sz w:val="24"/>
                <w:szCs w:val="24"/>
                <w:lang w:bidi="ar-SA"/>
              </w:rPr>
            </w:pPr>
            <w:r w:rsidRPr="007F5301">
              <w:rPr>
                <w:rFonts w:ascii="Times New Roman" w:eastAsia="Times New Roman" w:hAnsi="Times New Roman" w:cs="Times New Roman"/>
              </w:rPr>
              <w:t>SABBATINI Francesca Chiara</w:t>
            </w:r>
          </w:p>
        </w:tc>
        <w:tc>
          <w:tcPr>
            <w:tcW w:w="16" w:type="dxa"/>
            <w:tcBorders>
              <w:top w:val="nil"/>
              <w:left w:val="single" w:sz="4" w:space="0" w:color="auto"/>
              <w:bottom w:val="nil"/>
              <w:right w:val="nil"/>
            </w:tcBorders>
            <w:shd w:val="clear" w:color="auto" w:fill="FFFFFF"/>
            <w:vAlign w:val="center"/>
            <w:hideMark/>
          </w:tcPr>
          <w:p w14:paraId="4CB43871" w14:textId="77777777" w:rsidR="000E2B17" w:rsidRPr="00E928DE" w:rsidRDefault="000E2B17" w:rsidP="000E2B17">
            <w:pPr>
              <w:widowControl/>
              <w:autoSpaceDE/>
              <w:autoSpaceDN/>
              <w:rPr>
                <w:rFonts w:ascii="Times New Roman" w:eastAsia="Times New Roman" w:hAnsi="Times New Roman" w:cs="Times New Roman"/>
                <w:color w:val="222222"/>
                <w:sz w:val="24"/>
                <w:szCs w:val="24"/>
                <w:lang w:bidi="ar-SA"/>
              </w:rPr>
            </w:pPr>
          </w:p>
        </w:tc>
      </w:tr>
      <w:tr w:rsidR="000E2B17" w:rsidRPr="00E928DE" w14:paraId="71032B41" w14:textId="77777777" w:rsidTr="008306E3">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0FB6BD0" w14:textId="24A7769A" w:rsidR="000E2B17" w:rsidRPr="00E928DE" w:rsidRDefault="000E2B17" w:rsidP="000E2B17">
            <w:pPr>
              <w:widowControl/>
              <w:autoSpaceDE/>
              <w:autoSpaceDN/>
              <w:rPr>
                <w:rFonts w:ascii="Times New Roman" w:eastAsia="Times New Roman" w:hAnsi="Times New Roman" w:cs="Times New Roman"/>
                <w:color w:val="222222"/>
                <w:sz w:val="24"/>
                <w:szCs w:val="24"/>
                <w:lang w:bidi="ar-SA"/>
              </w:rPr>
            </w:pPr>
            <w:r w:rsidRPr="007F5301">
              <w:rPr>
                <w:rFonts w:ascii="Times New Roman" w:eastAsia="Times New Roman" w:hAnsi="Times New Roman" w:cs="Times New Roman"/>
              </w:rPr>
              <w:t>COLONIA Stella</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8640FC8" w14:textId="4BE4DC8B" w:rsidR="000E2B17" w:rsidRPr="00E928DE" w:rsidRDefault="000E2B17" w:rsidP="000E2B17">
            <w:pPr>
              <w:widowControl/>
              <w:autoSpaceDE/>
              <w:autoSpaceDN/>
              <w:rPr>
                <w:rFonts w:ascii="Times New Roman" w:eastAsia="Times New Roman" w:hAnsi="Times New Roman" w:cs="Times New Roman"/>
                <w:color w:val="222222"/>
                <w:sz w:val="24"/>
                <w:szCs w:val="24"/>
                <w:lang w:bidi="ar-SA"/>
              </w:rPr>
            </w:pPr>
            <w:r w:rsidRPr="007F5301">
              <w:rPr>
                <w:rFonts w:ascii="Times New Roman" w:eastAsia="Times New Roman" w:hAnsi="Times New Roman" w:cs="Times New Roman"/>
              </w:rPr>
              <w:t>TARICANI Mariangela</w:t>
            </w:r>
          </w:p>
        </w:tc>
        <w:tc>
          <w:tcPr>
            <w:tcW w:w="16" w:type="dxa"/>
            <w:tcBorders>
              <w:top w:val="nil"/>
              <w:left w:val="single" w:sz="4" w:space="0" w:color="auto"/>
              <w:bottom w:val="nil"/>
              <w:right w:val="nil"/>
            </w:tcBorders>
            <w:shd w:val="clear" w:color="auto" w:fill="FFFFFF"/>
            <w:vAlign w:val="center"/>
            <w:hideMark/>
          </w:tcPr>
          <w:p w14:paraId="31BE6A5C" w14:textId="77777777" w:rsidR="000E2B17" w:rsidRPr="00E928DE" w:rsidRDefault="000E2B17" w:rsidP="000E2B17">
            <w:pPr>
              <w:widowControl/>
              <w:autoSpaceDE/>
              <w:autoSpaceDN/>
              <w:rPr>
                <w:rFonts w:ascii="Times New Roman" w:eastAsia="Times New Roman" w:hAnsi="Times New Roman" w:cs="Times New Roman"/>
                <w:color w:val="222222"/>
                <w:sz w:val="24"/>
                <w:szCs w:val="24"/>
                <w:lang w:bidi="ar-SA"/>
              </w:rPr>
            </w:pPr>
          </w:p>
        </w:tc>
      </w:tr>
      <w:tr w:rsidR="000E2B17" w:rsidRPr="00E928DE" w14:paraId="2893D0DA" w14:textId="77777777" w:rsidTr="00635879">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219F42AB" w14:textId="477DB05C" w:rsidR="000E2B17" w:rsidRPr="00E928DE" w:rsidRDefault="000E2B17" w:rsidP="000E2B17">
            <w:pPr>
              <w:widowControl/>
              <w:autoSpaceDE/>
              <w:autoSpaceDN/>
              <w:rPr>
                <w:rFonts w:ascii="Times New Roman" w:eastAsia="Times New Roman" w:hAnsi="Times New Roman" w:cs="Times New Roman"/>
                <w:color w:val="222222"/>
                <w:sz w:val="24"/>
                <w:szCs w:val="24"/>
                <w:lang w:bidi="ar-SA"/>
              </w:rPr>
            </w:pPr>
            <w:r w:rsidRPr="007F5301">
              <w:rPr>
                <w:rFonts w:ascii="Times New Roman" w:eastAsia="Times New Roman" w:hAnsi="Times New Roman" w:cs="Times New Roman"/>
                <w:color w:val="000000"/>
              </w:rPr>
              <w:t>CRISTOFORI Anna</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75CD5CE1" w14:textId="58C8A28B" w:rsidR="000E2B17" w:rsidRPr="00E928DE" w:rsidRDefault="000E2B17" w:rsidP="000E2B17">
            <w:pPr>
              <w:widowControl/>
              <w:autoSpaceDE/>
              <w:autoSpaceDN/>
              <w:rPr>
                <w:rFonts w:ascii="Times New Roman" w:eastAsia="Times New Roman" w:hAnsi="Times New Roman" w:cs="Times New Roman"/>
                <w:color w:val="222222"/>
                <w:sz w:val="24"/>
                <w:szCs w:val="24"/>
                <w:lang w:bidi="ar-SA"/>
              </w:rPr>
            </w:pPr>
          </w:p>
        </w:tc>
        <w:tc>
          <w:tcPr>
            <w:tcW w:w="16" w:type="dxa"/>
            <w:tcBorders>
              <w:top w:val="nil"/>
              <w:left w:val="single" w:sz="4" w:space="0" w:color="auto"/>
              <w:bottom w:val="nil"/>
              <w:right w:val="nil"/>
            </w:tcBorders>
            <w:shd w:val="clear" w:color="auto" w:fill="FFFFFF"/>
            <w:vAlign w:val="center"/>
            <w:hideMark/>
          </w:tcPr>
          <w:p w14:paraId="62711DDF" w14:textId="77777777" w:rsidR="000E2B17" w:rsidRPr="00E928DE" w:rsidRDefault="000E2B17" w:rsidP="000E2B17">
            <w:pPr>
              <w:widowControl/>
              <w:autoSpaceDE/>
              <w:autoSpaceDN/>
              <w:rPr>
                <w:rFonts w:ascii="Times New Roman" w:eastAsia="Times New Roman" w:hAnsi="Times New Roman" w:cs="Times New Roman"/>
                <w:color w:val="222222"/>
                <w:sz w:val="24"/>
                <w:szCs w:val="24"/>
                <w:lang w:bidi="ar-SA"/>
              </w:rPr>
            </w:pPr>
          </w:p>
        </w:tc>
      </w:tr>
    </w:tbl>
    <w:p w14:paraId="4A656B08" w14:textId="2FC7E5E7" w:rsidR="00AC7E9F" w:rsidRDefault="00AC7E9F" w:rsidP="000D74D2">
      <w:pPr>
        <w:autoSpaceDE/>
        <w:autoSpaceDN/>
        <w:spacing w:line="360" w:lineRule="auto"/>
        <w:ind w:firstLine="708"/>
        <w:jc w:val="both"/>
        <w:rPr>
          <w:rFonts w:ascii="Tahoma" w:eastAsia="Times New Roman" w:hAnsi="Tahoma" w:cs="Tahoma"/>
          <w:sz w:val="24"/>
          <w:szCs w:val="20"/>
          <w:lang w:bidi="ar-SA"/>
        </w:rPr>
      </w:pPr>
    </w:p>
    <w:p w14:paraId="1BF06B37" w14:textId="2FE02876" w:rsidR="00AC7E9F" w:rsidRPr="00AC7E9F" w:rsidRDefault="00AC7E9F" w:rsidP="00AC7E9F">
      <w:pPr>
        <w:autoSpaceDE/>
        <w:autoSpaceDN/>
        <w:spacing w:line="360" w:lineRule="auto"/>
        <w:ind w:firstLine="708"/>
        <w:jc w:val="both"/>
        <w:rPr>
          <w:rFonts w:ascii="Tahoma" w:eastAsia="Times New Roman" w:hAnsi="Tahoma" w:cs="Tahoma"/>
          <w:sz w:val="24"/>
          <w:szCs w:val="20"/>
          <w:lang w:bidi="ar-SA"/>
        </w:rPr>
      </w:pPr>
      <w:r>
        <w:rPr>
          <w:rFonts w:ascii="Tahoma" w:eastAsia="Times New Roman" w:hAnsi="Tahoma" w:cs="Tahoma"/>
          <w:sz w:val="24"/>
          <w:szCs w:val="20"/>
          <w:lang w:bidi="ar-SA"/>
        </w:rPr>
        <w:t>S</w:t>
      </w:r>
      <w:r w:rsidRPr="00AC7E9F">
        <w:rPr>
          <w:rFonts w:ascii="Tahoma" w:eastAsia="Times New Roman" w:hAnsi="Tahoma" w:cs="Tahoma"/>
          <w:sz w:val="24"/>
          <w:szCs w:val="20"/>
          <w:lang w:bidi="ar-SA"/>
        </w:rPr>
        <w:t xml:space="preserve">EDE DI </w:t>
      </w:r>
      <w:r>
        <w:rPr>
          <w:rFonts w:ascii="Tahoma" w:eastAsia="Times New Roman" w:hAnsi="Tahoma" w:cs="Tahoma"/>
          <w:sz w:val="24"/>
          <w:szCs w:val="20"/>
          <w:lang w:bidi="ar-SA"/>
        </w:rPr>
        <w:t>FIRENZE</w:t>
      </w:r>
      <w:r w:rsidRPr="00AC7E9F">
        <w:rPr>
          <w:rFonts w:ascii="Tahoma" w:eastAsia="Times New Roman" w:hAnsi="Tahoma" w:cs="Tahoma"/>
          <w:sz w:val="24"/>
          <w:szCs w:val="20"/>
          <w:lang w:bidi="ar-SA"/>
        </w:rPr>
        <w:t>:</w:t>
      </w:r>
    </w:p>
    <w:tbl>
      <w:tblPr>
        <w:tblW w:w="10151" w:type="dxa"/>
        <w:shd w:val="clear" w:color="auto" w:fill="FFFFFF"/>
        <w:tblCellMar>
          <w:left w:w="0" w:type="dxa"/>
          <w:right w:w="0" w:type="dxa"/>
        </w:tblCellMar>
        <w:tblLook w:val="04A0" w:firstRow="1" w:lastRow="0" w:firstColumn="1" w:lastColumn="0" w:noHBand="0" w:noVBand="1"/>
      </w:tblPr>
      <w:tblGrid>
        <w:gridCol w:w="5315"/>
        <w:gridCol w:w="4820"/>
        <w:gridCol w:w="16"/>
      </w:tblGrid>
      <w:tr w:rsidR="00AC7E9F" w:rsidRPr="00E928DE" w14:paraId="78973316" w14:textId="77777777" w:rsidTr="00951C1F">
        <w:trPr>
          <w:trHeight w:val="1215"/>
        </w:trPr>
        <w:tc>
          <w:tcPr>
            <w:tcW w:w="5315" w:type="dxa"/>
            <w:vMerge w:val="restart"/>
            <w:tcBorders>
              <w:top w:val="single" w:sz="8" w:space="0" w:color="auto"/>
              <w:left w:val="single" w:sz="8" w:space="0" w:color="auto"/>
              <w:bottom w:val="single" w:sz="8" w:space="0" w:color="000000"/>
              <w:right w:val="single" w:sz="8" w:space="0" w:color="auto"/>
            </w:tcBorders>
            <w:shd w:val="clear" w:color="auto" w:fill="FFFF00"/>
            <w:noWrap/>
            <w:tcMar>
              <w:top w:w="0" w:type="dxa"/>
              <w:left w:w="70" w:type="dxa"/>
              <w:bottom w:w="0" w:type="dxa"/>
              <w:right w:w="70" w:type="dxa"/>
            </w:tcMar>
            <w:vAlign w:val="center"/>
            <w:hideMark/>
          </w:tcPr>
          <w:p w14:paraId="52795C35" w14:textId="66450BF9" w:rsidR="00AC7E9F" w:rsidRDefault="00AC7E9F" w:rsidP="00951C1F">
            <w:pPr>
              <w:widowControl/>
              <w:autoSpaceDE/>
              <w:autoSpaceDN/>
              <w:jc w:val="center"/>
              <w:rPr>
                <w:rFonts w:ascii="Times New Roman" w:eastAsia="Times New Roman" w:hAnsi="Times New Roman" w:cs="Times New Roman"/>
                <w:b/>
                <w:bCs/>
                <w:color w:val="000000"/>
                <w:sz w:val="24"/>
                <w:szCs w:val="24"/>
                <w:lang w:bidi="ar-SA"/>
              </w:rPr>
            </w:pPr>
            <w:r w:rsidRPr="00E928DE">
              <w:rPr>
                <w:rFonts w:eastAsia="Times New Roman"/>
                <w:color w:val="222222"/>
                <w:sz w:val="24"/>
                <w:szCs w:val="24"/>
                <w:lang w:bidi="ar-SA"/>
              </w:rPr>
              <w:t> </w:t>
            </w:r>
            <w:r w:rsidRPr="00E928DE">
              <w:rPr>
                <w:rFonts w:ascii="Times New Roman" w:eastAsia="Times New Roman" w:hAnsi="Times New Roman" w:cs="Times New Roman"/>
                <w:b/>
                <w:bCs/>
                <w:color w:val="000000"/>
                <w:sz w:val="24"/>
                <w:szCs w:val="24"/>
                <w:lang w:bidi="ar-SA"/>
              </w:rPr>
              <w:t xml:space="preserve">DIPENDENTI </w:t>
            </w:r>
            <w:r>
              <w:rPr>
                <w:rFonts w:ascii="Times New Roman" w:eastAsia="Times New Roman" w:hAnsi="Times New Roman" w:cs="Times New Roman"/>
                <w:b/>
                <w:bCs/>
                <w:color w:val="000000"/>
                <w:sz w:val="24"/>
                <w:szCs w:val="24"/>
                <w:lang w:bidi="ar-SA"/>
              </w:rPr>
              <w:t xml:space="preserve">BARCI ENGINEERING </w:t>
            </w:r>
          </w:p>
          <w:p w14:paraId="14D34615" w14:textId="77777777" w:rsidR="00AC7E9F" w:rsidRPr="00E928DE" w:rsidRDefault="00AC7E9F" w:rsidP="00951C1F">
            <w:pPr>
              <w:widowControl/>
              <w:autoSpaceDE/>
              <w:autoSpaceDN/>
              <w:jc w:val="center"/>
              <w:rPr>
                <w:rFonts w:ascii="Times New Roman" w:eastAsia="Times New Roman" w:hAnsi="Times New Roman" w:cs="Times New Roman"/>
                <w:color w:val="222222"/>
                <w:sz w:val="24"/>
                <w:szCs w:val="24"/>
                <w:lang w:bidi="ar-SA"/>
              </w:rPr>
            </w:pPr>
            <w:r w:rsidRPr="00E928DE">
              <w:rPr>
                <w:rFonts w:ascii="Times New Roman" w:eastAsia="Times New Roman" w:hAnsi="Times New Roman" w:cs="Times New Roman"/>
                <w:b/>
                <w:bCs/>
                <w:color w:val="000000"/>
                <w:sz w:val="24"/>
                <w:szCs w:val="24"/>
                <w:lang w:bidi="ar-SA"/>
              </w:rPr>
              <w:t>A BUSTA PAGA</w:t>
            </w:r>
          </w:p>
        </w:tc>
        <w:tc>
          <w:tcPr>
            <w:tcW w:w="4820" w:type="dxa"/>
            <w:vMerge w:val="restart"/>
            <w:tcBorders>
              <w:top w:val="single" w:sz="8" w:space="0" w:color="auto"/>
              <w:left w:val="nil"/>
              <w:bottom w:val="single" w:sz="8" w:space="0" w:color="000000"/>
              <w:right w:val="single" w:sz="8" w:space="0" w:color="auto"/>
            </w:tcBorders>
            <w:shd w:val="clear" w:color="auto" w:fill="FFFF00"/>
            <w:noWrap/>
            <w:tcMar>
              <w:top w:w="0" w:type="dxa"/>
              <w:left w:w="70" w:type="dxa"/>
              <w:bottom w:w="0" w:type="dxa"/>
              <w:right w:w="70" w:type="dxa"/>
            </w:tcMar>
            <w:vAlign w:val="center"/>
            <w:hideMark/>
          </w:tcPr>
          <w:p w14:paraId="08344B87" w14:textId="77777777" w:rsidR="00AC7E9F" w:rsidRDefault="00AC7E9F" w:rsidP="00951C1F">
            <w:pPr>
              <w:widowControl/>
              <w:autoSpaceDE/>
              <w:autoSpaceDN/>
              <w:jc w:val="center"/>
              <w:rPr>
                <w:rFonts w:ascii="Times New Roman" w:eastAsia="Times New Roman" w:hAnsi="Times New Roman" w:cs="Times New Roman"/>
                <w:b/>
                <w:bCs/>
                <w:color w:val="000000"/>
                <w:sz w:val="24"/>
                <w:szCs w:val="24"/>
                <w:lang w:bidi="ar-SA"/>
              </w:rPr>
            </w:pPr>
            <w:r w:rsidRPr="00E928DE">
              <w:rPr>
                <w:rFonts w:ascii="Times New Roman" w:eastAsia="Times New Roman" w:hAnsi="Times New Roman" w:cs="Times New Roman"/>
                <w:b/>
                <w:bCs/>
                <w:color w:val="000000"/>
                <w:sz w:val="24"/>
                <w:szCs w:val="24"/>
                <w:lang w:bidi="ar-SA"/>
              </w:rPr>
              <w:t xml:space="preserve">Contratto applicato CNNL </w:t>
            </w:r>
          </w:p>
          <w:p w14:paraId="594240D9" w14:textId="77777777" w:rsidR="00AC7E9F" w:rsidRPr="00AC7E9F" w:rsidRDefault="00AC7E9F" w:rsidP="00951C1F">
            <w:pPr>
              <w:widowControl/>
              <w:autoSpaceDE/>
              <w:autoSpaceDN/>
              <w:jc w:val="center"/>
              <w:rPr>
                <w:rFonts w:ascii="Times New Roman" w:eastAsia="Times New Roman" w:hAnsi="Times New Roman" w:cs="Times New Roman"/>
                <w:sz w:val="24"/>
                <w:szCs w:val="24"/>
                <w:lang w:bidi="ar-SA"/>
              </w:rPr>
            </w:pPr>
            <w:r w:rsidRPr="00AC7E9F">
              <w:rPr>
                <w:rFonts w:ascii="Times New Roman" w:eastAsia="Times New Roman" w:hAnsi="Times New Roman" w:cs="Times New Roman"/>
                <w:b/>
                <w:bCs/>
                <w:sz w:val="24"/>
                <w:szCs w:val="24"/>
                <w:lang w:bidi="ar-SA"/>
              </w:rPr>
              <w:t>STUDI PROFESSIONALI CONSILP </w:t>
            </w:r>
          </w:p>
        </w:tc>
        <w:tc>
          <w:tcPr>
            <w:tcW w:w="16" w:type="dxa"/>
            <w:tcBorders>
              <w:top w:val="nil"/>
              <w:left w:val="nil"/>
              <w:bottom w:val="nil"/>
              <w:right w:val="nil"/>
            </w:tcBorders>
            <w:shd w:val="clear" w:color="auto" w:fill="FFFFFF"/>
            <w:vAlign w:val="center"/>
            <w:hideMark/>
          </w:tcPr>
          <w:p w14:paraId="5DBEB79F" w14:textId="77777777" w:rsidR="00AC7E9F" w:rsidRPr="00E928DE" w:rsidRDefault="00AC7E9F" w:rsidP="00951C1F">
            <w:pPr>
              <w:widowControl/>
              <w:autoSpaceDE/>
              <w:autoSpaceDN/>
              <w:rPr>
                <w:rFonts w:ascii="Times New Roman" w:eastAsia="Times New Roman" w:hAnsi="Times New Roman" w:cs="Times New Roman"/>
                <w:color w:val="222222"/>
                <w:sz w:val="24"/>
                <w:szCs w:val="24"/>
                <w:lang w:bidi="ar-SA"/>
              </w:rPr>
            </w:pPr>
          </w:p>
        </w:tc>
      </w:tr>
      <w:tr w:rsidR="00AC7E9F" w:rsidRPr="00E928DE" w14:paraId="31D505DE" w14:textId="77777777" w:rsidTr="00951C1F">
        <w:trPr>
          <w:trHeight w:val="300"/>
        </w:trPr>
        <w:tc>
          <w:tcPr>
            <w:tcW w:w="5315"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14:paraId="5B8FDB83" w14:textId="77777777" w:rsidR="00AC7E9F" w:rsidRPr="00E928DE" w:rsidRDefault="00AC7E9F" w:rsidP="00951C1F">
            <w:pPr>
              <w:widowControl/>
              <w:autoSpaceDE/>
              <w:autoSpaceDN/>
              <w:rPr>
                <w:rFonts w:ascii="Times New Roman" w:eastAsia="Times New Roman" w:hAnsi="Times New Roman" w:cs="Times New Roman"/>
                <w:color w:val="222222"/>
                <w:sz w:val="24"/>
                <w:szCs w:val="24"/>
                <w:lang w:bidi="ar-SA"/>
              </w:rPr>
            </w:pPr>
          </w:p>
        </w:tc>
        <w:tc>
          <w:tcPr>
            <w:tcW w:w="4820" w:type="dxa"/>
            <w:vMerge/>
            <w:tcBorders>
              <w:top w:val="single" w:sz="8" w:space="0" w:color="auto"/>
              <w:left w:val="nil"/>
              <w:bottom w:val="single" w:sz="4" w:space="0" w:color="auto"/>
              <w:right w:val="single" w:sz="8" w:space="0" w:color="auto"/>
            </w:tcBorders>
            <w:shd w:val="clear" w:color="auto" w:fill="FFFFFF"/>
            <w:vAlign w:val="center"/>
            <w:hideMark/>
          </w:tcPr>
          <w:p w14:paraId="38E508A2" w14:textId="77777777" w:rsidR="00AC7E9F" w:rsidRPr="00E928DE" w:rsidRDefault="00AC7E9F" w:rsidP="00951C1F">
            <w:pPr>
              <w:widowControl/>
              <w:autoSpaceDE/>
              <w:autoSpaceDN/>
              <w:rPr>
                <w:rFonts w:ascii="Times New Roman" w:eastAsia="Times New Roman" w:hAnsi="Times New Roman" w:cs="Times New Roman"/>
                <w:color w:val="222222"/>
                <w:sz w:val="24"/>
                <w:szCs w:val="24"/>
                <w:lang w:bidi="ar-SA"/>
              </w:rPr>
            </w:pPr>
          </w:p>
        </w:tc>
        <w:tc>
          <w:tcPr>
            <w:tcW w:w="16" w:type="dxa"/>
            <w:tcBorders>
              <w:top w:val="nil"/>
              <w:left w:val="nil"/>
              <w:bottom w:val="nil"/>
              <w:right w:val="nil"/>
            </w:tcBorders>
            <w:shd w:val="clear" w:color="auto" w:fill="FFFFFF"/>
            <w:vAlign w:val="center"/>
            <w:hideMark/>
          </w:tcPr>
          <w:p w14:paraId="4588F2BD" w14:textId="77777777" w:rsidR="00AC7E9F" w:rsidRPr="00E928DE" w:rsidRDefault="00AC7E9F" w:rsidP="00951C1F">
            <w:pPr>
              <w:widowControl/>
              <w:autoSpaceDE/>
              <w:autoSpaceDN/>
              <w:rPr>
                <w:rFonts w:ascii="Times New Roman" w:eastAsia="Times New Roman" w:hAnsi="Times New Roman" w:cs="Times New Roman"/>
                <w:sz w:val="20"/>
                <w:szCs w:val="20"/>
                <w:lang w:bidi="ar-SA"/>
              </w:rPr>
            </w:pPr>
          </w:p>
        </w:tc>
      </w:tr>
      <w:tr w:rsidR="000E2B17" w:rsidRPr="00E928DE" w14:paraId="5BDE696E" w14:textId="77777777" w:rsidTr="00750378">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44EDAE2" w14:textId="55853520" w:rsidR="000E2B17" w:rsidRPr="00E928DE" w:rsidRDefault="000E2B17" w:rsidP="000E2B17">
            <w:pPr>
              <w:widowControl/>
              <w:autoSpaceDE/>
              <w:autoSpaceDN/>
              <w:rPr>
                <w:rFonts w:ascii="Times New Roman" w:eastAsia="Times New Roman" w:hAnsi="Times New Roman" w:cs="Times New Roman"/>
                <w:color w:val="222222"/>
                <w:sz w:val="24"/>
                <w:szCs w:val="24"/>
                <w:lang w:bidi="ar-SA"/>
              </w:rPr>
            </w:pPr>
            <w:r w:rsidRPr="007F5301">
              <w:rPr>
                <w:rFonts w:ascii="Times New Roman" w:eastAsia="Times New Roman" w:hAnsi="Times New Roman" w:cs="Times New Roman"/>
              </w:rPr>
              <w:t>ANDREOTTI Giacomo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02FE3A5" w14:textId="4D7E872D" w:rsidR="000E2B17" w:rsidRPr="00E928DE" w:rsidRDefault="000E2B17" w:rsidP="000E2B17">
            <w:pPr>
              <w:widowControl/>
              <w:autoSpaceDE/>
              <w:autoSpaceDN/>
              <w:rPr>
                <w:rFonts w:ascii="Times New Roman" w:eastAsia="Times New Roman" w:hAnsi="Times New Roman" w:cs="Times New Roman"/>
                <w:color w:val="222222"/>
                <w:sz w:val="24"/>
                <w:szCs w:val="24"/>
                <w:lang w:bidi="ar-SA"/>
              </w:rPr>
            </w:pPr>
            <w:r w:rsidRPr="007F5301">
              <w:rPr>
                <w:rFonts w:ascii="Times New Roman" w:eastAsia="Times New Roman" w:hAnsi="Times New Roman" w:cs="Times New Roman"/>
              </w:rPr>
              <w:t>ORLANDI Alessio</w:t>
            </w:r>
          </w:p>
        </w:tc>
        <w:tc>
          <w:tcPr>
            <w:tcW w:w="16" w:type="dxa"/>
            <w:tcBorders>
              <w:top w:val="nil"/>
              <w:left w:val="single" w:sz="4" w:space="0" w:color="auto"/>
              <w:bottom w:val="nil"/>
              <w:right w:val="nil"/>
            </w:tcBorders>
            <w:shd w:val="clear" w:color="auto" w:fill="FFFFFF"/>
            <w:vAlign w:val="center"/>
            <w:hideMark/>
          </w:tcPr>
          <w:p w14:paraId="783D1F15" w14:textId="77777777" w:rsidR="000E2B17" w:rsidRPr="00E928DE" w:rsidRDefault="000E2B17" w:rsidP="000E2B17">
            <w:pPr>
              <w:widowControl/>
              <w:autoSpaceDE/>
              <w:autoSpaceDN/>
              <w:rPr>
                <w:rFonts w:ascii="Times New Roman" w:eastAsia="Times New Roman" w:hAnsi="Times New Roman" w:cs="Times New Roman"/>
                <w:color w:val="222222"/>
                <w:sz w:val="24"/>
                <w:szCs w:val="24"/>
                <w:lang w:bidi="ar-SA"/>
              </w:rPr>
            </w:pPr>
          </w:p>
        </w:tc>
      </w:tr>
      <w:tr w:rsidR="000E2B17" w:rsidRPr="00E928DE" w14:paraId="528E6290" w14:textId="77777777" w:rsidTr="00750378">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E7F8416" w14:textId="7253ECD5" w:rsidR="000E2B17" w:rsidRPr="00E928DE" w:rsidRDefault="000E2B17" w:rsidP="000E2B17">
            <w:pPr>
              <w:widowControl/>
              <w:autoSpaceDE/>
              <w:autoSpaceDN/>
              <w:rPr>
                <w:rFonts w:ascii="Times New Roman" w:eastAsia="Times New Roman" w:hAnsi="Times New Roman" w:cs="Times New Roman"/>
                <w:color w:val="222222"/>
                <w:sz w:val="24"/>
                <w:szCs w:val="24"/>
                <w:lang w:bidi="ar-SA"/>
              </w:rPr>
            </w:pPr>
            <w:r w:rsidRPr="007F5301">
              <w:rPr>
                <w:rFonts w:ascii="Times New Roman" w:eastAsia="Times New Roman" w:hAnsi="Times New Roman" w:cs="Times New Roman"/>
              </w:rPr>
              <w:t>GALASSO Francesco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CFB4C1B" w14:textId="0A14A969" w:rsidR="000E2B17" w:rsidRPr="00E928DE" w:rsidRDefault="000E2B17" w:rsidP="000E2B17">
            <w:pPr>
              <w:widowControl/>
              <w:autoSpaceDE/>
              <w:autoSpaceDN/>
              <w:rPr>
                <w:rFonts w:ascii="Times New Roman" w:eastAsia="Times New Roman" w:hAnsi="Times New Roman" w:cs="Times New Roman"/>
                <w:color w:val="222222"/>
                <w:sz w:val="24"/>
                <w:szCs w:val="24"/>
                <w:lang w:bidi="ar-SA"/>
              </w:rPr>
            </w:pPr>
            <w:r w:rsidRPr="007F5301">
              <w:rPr>
                <w:rFonts w:ascii="Times New Roman" w:eastAsia="Times New Roman" w:hAnsi="Times New Roman" w:cs="Times New Roman"/>
              </w:rPr>
              <w:t>PELLEGRINI Lucilla</w:t>
            </w:r>
          </w:p>
        </w:tc>
        <w:tc>
          <w:tcPr>
            <w:tcW w:w="16" w:type="dxa"/>
            <w:tcBorders>
              <w:top w:val="nil"/>
              <w:left w:val="single" w:sz="4" w:space="0" w:color="auto"/>
              <w:bottom w:val="nil"/>
              <w:right w:val="nil"/>
            </w:tcBorders>
            <w:shd w:val="clear" w:color="auto" w:fill="FFFFFF"/>
            <w:vAlign w:val="center"/>
            <w:hideMark/>
          </w:tcPr>
          <w:p w14:paraId="4FA39B6C" w14:textId="77777777" w:rsidR="000E2B17" w:rsidRPr="00E928DE" w:rsidRDefault="000E2B17" w:rsidP="000E2B17">
            <w:pPr>
              <w:widowControl/>
              <w:autoSpaceDE/>
              <w:autoSpaceDN/>
              <w:rPr>
                <w:rFonts w:ascii="Times New Roman" w:eastAsia="Times New Roman" w:hAnsi="Times New Roman" w:cs="Times New Roman"/>
                <w:color w:val="222222"/>
                <w:sz w:val="24"/>
                <w:szCs w:val="24"/>
                <w:lang w:bidi="ar-SA"/>
              </w:rPr>
            </w:pPr>
          </w:p>
        </w:tc>
      </w:tr>
      <w:tr w:rsidR="000E2B17" w:rsidRPr="00E928DE" w14:paraId="29300A4C" w14:textId="77777777" w:rsidTr="00750378">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11F0121A" w14:textId="18B189EA" w:rsidR="000E2B17" w:rsidRPr="00E928DE" w:rsidRDefault="000E2B17" w:rsidP="000E2B17">
            <w:pPr>
              <w:widowControl/>
              <w:autoSpaceDE/>
              <w:autoSpaceDN/>
              <w:rPr>
                <w:rFonts w:ascii="Times New Roman" w:eastAsia="Times New Roman" w:hAnsi="Times New Roman" w:cs="Times New Roman"/>
                <w:color w:val="222222"/>
                <w:sz w:val="24"/>
                <w:szCs w:val="24"/>
                <w:lang w:bidi="ar-SA"/>
              </w:rPr>
            </w:pPr>
            <w:r w:rsidRPr="007F5301">
              <w:rPr>
                <w:rFonts w:ascii="Times New Roman" w:eastAsia="Times New Roman" w:hAnsi="Times New Roman" w:cs="Times New Roman"/>
              </w:rPr>
              <w:t>GELLI Pietro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41F31EBA" w14:textId="55B3CF60" w:rsidR="000E2B17" w:rsidRPr="00E928DE" w:rsidRDefault="000E2B17" w:rsidP="000E2B17">
            <w:pPr>
              <w:widowControl/>
              <w:autoSpaceDE/>
              <w:autoSpaceDN/>
              <w:rPr>
                <w:rFonts w:ascii="Times New Roman" w:eastAsia="Times New Roman" w:hAnsi="Times New Roman" w:cs="Times New Roman"/>
                <w:color w:val="222222"/>
                <w:sz w:val="24"/>
                <w:szCs w:val="24"/>
                <w:lang w:bidi="ar-SA"/>
              </w:rPr>
            </w:pPr>
            <w:r w:rsidRPr="007F5301">
              <w:rPr>
                <w:rFonts w:ascii="Times New Roman" w:eastAsia="Times New Roman" w:hAnsi="Times New Roman" w:cs="Times New Roman"/>
              </w:rPr>
              <w:t>PRATESI Jacopo</w:t>
            </w:r>
          </w:p>
        </w:tc>
        <w:tc>
          <w:tcPr>
            <w:tcW w:w="16" w:type="dxa"/>
            <w:tcBorders>
              <w:top w:val="nil"/>
              <w:left w:val="single" w:sz="4" w:space="0" w:color="auto"/>
              <w:bottom w:val="nil"/>
              <w:right w:val="nil"/>
            </w:tcBorders>
            <w:shd w:val="clear" w:color="auto" w:fill="FFFFFF"/>
            <w:vAlign w:val="center"/>
          </w:tcPr>
          <w:p w14:paraId="26EE90A6" w14:textId="77777777" w:rsidR="000E2B17" w:rsidRPr="00E928DE" w:rsidRDefault="000E2B17" w:rsidP="000E2B17">
            <w:pPr>
              <w:widowControl/>
              <w:autoSpaceDE/>
              <w:autoSpaceDN/>
              <w:rPr>
                <w:rFonts w:ascii="Times New Roman" w:eastAsia="Times New Roman" w:hAnsi="Times New Roman" w:cs="Times New Roman"/>
                <w:color w:val="222222"/>
                <w:sz w:val="24"/>
                <w:szCs w:val="24"/>
                <w:lang w:bidi="ar-SA"/>
              </w:rPr>
            </w:pPr>
          </w:p>
        </w:tc>
      </w:tr>
      <w:tr w:rsidR="000E2B17" w:rsidRPr="00E928DE" w14:paraId="23A1C74A" w14:textId="77777777" w:rsidTr="006E67EE">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10328A4" w14:textId="6E048416" w:rsidR="000E2B17" w:rsidRPr="00E928DE" w:rsidRDefault="000E2B17" w:rsidP="000E2B17">
            <w:pPr>
              <w:widowControl/>
              <w:autoSpaceDE/>
              <w:autoSpaceDN/>
              <w:rPr>
                <w:rFonts w:ascii="Times New Roman" w:eastAsia="Times New Roman" w:hAnsi="Times New Roman" w:cs="Times New Roman"/>
                <w:color w:val="222222"/>
                <w:sz w:val="24"/>
                <w:szCs w:val="24"/>
                <w:lang w:bidi="ar-SA"/>
              </w:rPr>
            </w:pPr>
            <w:r w:rsidRPr="007F5301">
              <w:rPr>
                <w:rFonts w:ascii="Times New Roman" w:eastAsia="Times New Roman" w:hAnsi="Times New Roman" w:cs="Times New Roman"/>
              </w:rPr>
              <w:t>MELIGENI Mario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213B0B13" w14:textId="77777777" w:rsidR="000E2B17" w:rsidRPr="00E928DE" w:rsidRDefault="000E2B17" w:rsidP="000E2B17">
            <w:pPr>
              <w:widowControl/>
              <w:autoSpaceDE/>
              <w:autoSpaceDN/>
              <w:rPr>
                <w:rFonts w:ascii="Times New Roman" w:eastAsia="Times New Roman" w:hAnsi="Times New Roman" w:cs="Times New Roman"/>
                <w:color w:val="222222"/>
                <w:sz w:val="24"/>
                <w:szCs w:val="24"/>
                <w:lang w:bidi="ar-SA"/>
              </w:rPr>
            </w:pPr>
          </w:p>
        </w:tc>
        <w:tc>
          <w:tcPr>
            <w:tcW w:w="16" w:type="dxa"/>
            <w:tcBorders>
              <w:top w:val="nil"/>
              <w:left w:val="single" w:sz="4" w:space="0" w:color="auto"/>
              <w:bottom w:val="nil"/>
              <w:right w:val="nil"/>
            </w:tcBorders>
            <w:shd w:val="clear" w:color="auto" w:fill="FFFFFF"/>
            <w:vAlign w:val="center"/>
          </w:tcPr>
          <w:p w14:paraId="7124962A" w14:textId="77777777" w:rsidR="000E2B17" w:rsidRPr="00E928DE" w:rsidRDefault="000E2B17" w:rsidP="000E2B17">
            <w:pPr>
              <w:widowControl/>
              <w:autoSpaceDE/>
              <w:autoSpaceDN/>
              <w:rPr>
                <w:rFonts w:ascii="Times New Roman" w:eastAsia="Times New Roman" w:hAnsi="Times New Roman" w:cs="Times New Roman"/>
                <w:color w:val="222222"/>
                <w:sz w:val="24"/>
                <w:szCs w:val="24"/>
                <w:lang w:bidi="ar-SA"/>
              </w:rPr>
            </w:pPr>
          </w:p>
        </w:tc>
      </w:tr>
    </w:tbl>
    <w:p w14:paraId="0C65C3A0" w14:textId="7847242A" w:rsidR="00A040EA" w:rsidRDefault="00A040EA" w:rsidP="00AC7E9F">
      <w:pPr>
        <w:autoSpaceDE/>
        <w:autoSpaceDN/>
        <w:spacing w:line="360" w:lineRule="auto"/>
        <w:ind w:firstLine="708"/>
        <w:jc w:val="both"/>
        <w:rPr>
          <w:rFonts w:ascii="Tahoma" w:eastAsia="Times New Roman" w:hAnsi="Tahoma" w:cs="Tahoma"/>
          <w:sz w:val="24"/>
          <w:szCs w:val="20"/>
          <w:lang w:bidi="ar-SA"/>
        </w:rPr>
      </w:pPr>
    </w:p>
    <w:p w14:paraId="25D9BBC5" w14:textId="370E7EE8" w:rsidR="00AC7E9F" w:rsidRPr="00AC7E9F" w:rsidRDefault="00AC7E9F" w:rsidP="00AC7E9F">
      <w:pPr>
        <w:autoSpaceDE/>
        <w:autoSpaceDN/>
        <w:spacing w:line="360" w:lineRule="auto"/>
        <w:ind w:firstLine="708"/>
        <w:jc w:val="both"/>
        <w:rPr>
          <w:rFonts w:ascii="Tahoma" w:eastAsia="Times New Roman" w:hAnsi="Tahoma" w:cs="Tahoma"/>
          <w:sz w:val="24"/>
          <w:szCs w:val="20"/>
          <w:lang w:bidi="ar-SA"/>
        </w:rPr>
      </w:pPr>
      <w:r w:rsidRPr="00AC7E9F">
        <w:rPr>
          <w:rFonts w:ascii="Tahoma" w:eastAsia="Times New Roman" w:hAnsi="Tahoma" w:cs="Tahoma"/>
          <w:sz w:val="24"/>
          <w:szCs w:val="20"/>
          <w:lang w:bidi="ar-SA"/>
        </w:rPr>
        <w:t xml:space="preserve">SEDE DI </w:t>
      </w:r>
      <w:r>
        <w:rPr>
          <w:rFonts w:ascii="Tahoma" w:eastAsia="Times New Roman" w:hAnsi="Tahoma" w:cs="Tahoma"/>
          <w:sz w:val="24"/>
          <w:szCs w:val="20"/>
          <w:lang w:bidi="ar-SA"/>
        </w:rPr>
        <w:t>VENEZIA</w:t>
      </w:r>
      <w:r w:rsidRPr="00AC7E9F">
        <w:rPr>
          <w:rFonts w:ascii="Tahoma" w:eastAsia="Times New Roman" w:hAnsi="Tahoma" w:cs="Tahoma"/>
          <w:sz w:val="24"/>
          <w:szCs w:val="20"/>
          <w:lang w:bidi="ar-SA"/>
        </w:rPr>
        <w:t>:</w:t>
      </w:r>
    </w:p>
    <w:tbl>
      <w:tblPr>
        <w:tblW w:w="10151" w:type="dxa"/>
        <w:shd w:val="clear" w:color="auto" w:fill="FFFFFF"/>
        <w:tblCellMar>
          <w:left w:w="0" w:type="dxa"/>
          <w:right w:w="0" w:type="dxa"/>
        </w:tblCellMar>
        <w:tblLook w:val="04A0" w:firstRow="1" w:lastRow="0" w:firstColumn="1" w:lastColumn="0" w:noHBand="0" w:noVBand="1"/>
      </w:tblPr>
      <w:tblGrid>
        <w:gridCol w:w="5315"/>
        <w:gridCol w:w="4820"/>
        <w:gridCol w:w="16"/>
      </w:tblGrid>
      <w:tr w:rsidR="00AC7E9F" w:rsidRPr="00E928DE" w14:paraId="2CDEFAA7" w14:textId="77777777" w:rsidTr="00951C1F">
        <w:trPr>
          <w:trHeight w:val="1215"/>
        </w:trPr>
        <w:tc>
          <w:tcPr>
            <w:tcW w:w="5315" w:type="dxa"/>
            <w:vMerge w:val="restart"/>
            <w:tcBorders>
              <w:top w:val="single" w:sz="8" w:space="0" w:color="auto"/>
              <w:left w:val="single" w:sz="8" w:space="0" w:color="auto"/>
              <w:bottom w:val="single" w:sz="8" w:space="0" w:color="000000"/>
              <w:right w:val="single" w:sz="8" w:space="0" w:color="auto"/>
            </w:tcBorders>
            <w:shd w:val="clear" w:color="auto" w:fill="FFFF00"/>
            <w:noWrap/>
            <w:tcMar>
              <w:top w:w="0" w:type="dxa"/>
              <w:left w:w="70" w:type="dxa"/>
              <w:bottom w:w="0" w:type="dxa"/>
              <w:right w:w="70" w:type="dxa"/>
            </w:tcMar>
            <w:vAlign w:val="center"/>
            <w:hideMark/>
          </w:tcPr>
          <w:p w14:paraId="3BB56A76" w14:textId="457CF80E" w:rsidR="00AC7E9F" w:rsidRDefault="00AC7E9F" w:rsidP="00951C1F">
            <w:pPr>
              <w:widowControl/>
              <w:autoSpaceDE/>
              <w:autoSpaceDN/>
              <w:jc w:val="center"/>
              <w:rPr>
                <w:rFonts w:ascii="Times New Roman" w:eastAsia="Times New Roman" w:hAnsi="Times New Roman" w:cs="Times New Roman"/>
                <w:b/>
                <w:bCs/>
                <w:color w:val="000000"/>
                <w:sz w:val="24"/>
                <w:szCs w:val="24"/>
                <w:lang w:bidi="ar-SA"/>
              </w:rPr>
            </w:pPr>
            <w:r w:rsidRPr="00E928DE">
              <w:rPr>
                <w:rFonts w:eastAsia="Times New Roman"/>
                <w:color w:val="222222"/>
                <w:sz w:val="24"/>
                <w:szCs w:val="24"/>
                <w:lang w:bidi="ar-SA"/>
              </w:rPr>
              <w:t> </w:t>
            </w:r>
            <w:r w:rsidRPr="00E928DE">
              <w:rPr>
                <w:rFonts w:ascii="Times New Roman" w:eastAsia="Times New Roman" w:hAnsi="Times New Roman" w:cs="Times New Roman"/>
                <w:b/>
                <w:bCs/>
                <w:color w:val="000000"/>
                <w:sz w:val="24"/>
                <w:szCs w:val="24"/>
                <w:lang w:bidi="ar-SA"/>
              </w:rPr>
              <w:t xml:space="preserve">DIPENDENTI </w:t>
            </w:r>
            <w:r>
              <w:rPr>
                <w:rFonts w:ascii="Times New Roman" w:eastAsia="Times New Roman" w:hAnsi="Times New Roman" w:cs="Times New Roman"/>
                <w:b/>
                <w:bCs/>
                <w:color w:val="000000"/>
                <w:sz w:val="24"/>
                <w:szCs w:val="24"/>
                <w:lang w:bidi="ar-SA"/>
              </w:rPr>
              <w:t xml:space="preserve">BARCI ENGINEERING </w:t>
            </w:r>
          </w:p>
          <w:p w14:paraId="39C1F294" w14:textId="77777777" w:rsidR="00AC7E9F" w:rsidRPr="00E928DE" w:rsidRDefault="00AC7E9F" w:rsidP="00951C1F">
            <w:pPr>
              <w:widowControl/>
              <w:autoSpaceDE/>
              <w:autoSpaceDN/>
              <w:jc w:val="center"/>
              <w:rPr>
                <w:rFonts w:ascii="Times New Roman" w:eastAsia="Times New Roman" w:hAnsi="Times New Roman" w:cs="Times New Roman"/>
                <w:color w:val="222222"/>
                <w:sz w:val="24"/>
                <w:szCs w:val="24"/>
                <w:lang w:bidi="ar-SA"/>
              </w:rPr>
            </w:pPr>
            <w:r w:rsidRPr="00E928DE">
              <w:rPr>
                <w:rFonts w:ascii="Times New Roman" w:eastAsia="Times New Roman" w:hAnsi="Times New Roman" w:cs="Times New Roman"/>
                <w:b/>
                <w:bCs/>
                <w:color w:val="000000"/>
                <w:sz w:val="24"/>
                <w:szCs w:val="24"/>
                <w:lang w:bidi="ar-SA"/>
              </w:rPr>
              <w:t>A BUSTA PAGA</w:t>
            </w:r>
          </w:p>
        </w:tc>
        <w:tc>
          <w:tcPr>
            <w:tcW w:w="4820" w:type="dxa"/>
            <w:vMerge w:val="restart"/>
            <w:tcBorders>
              <w:top w:val="single" w:sz="8" w:space="0" w:color="auto"/>
              <w:left w:val="nil"/>
              <w:bottom w:val="single" w:sz="8" w:space="0" w:color="000000"/>
              <w:right w:val="single" w:sz="8" w:space="0" w:color="auto"/>
            </w:tcBorders>
            <w:shd w:val="clear" w:color="auto" w:fill="FFFF00"/>
            <w:noWrap/>
            <w:tcMar>
              <w:top w:w="0" w:type="dxa"/>
              <w:left w:w="70" w:type="dxa"/>
              <w:bottom w:w="0" w:type="dxa"/>
              <w:right w:w="70" w:type="dxa"/>
            </w:tcMar>
            <w:vAlign w:val="center"/>
            <w:hideMark/>
          </w:tcPr>
          <w:p w14:paraId="6083FD11" w14:textId="77777777" w:rsidR="00AC7E9F" w:rsidRDefault="00AC7E9F" w:rsidP="00951C1F">
            <w:pPr>
              <w:widowControl/>
              <w:autoSpaceDE/>
              <w:autoSpaceDN/>
              <w:jc w:val="center"/>
              <w:rPr>
                <w:rFonts w:ascii="Times New Roman" w:eastAsia="Times New Roman" w:hAnsi="Times New Roman" w:cs="Times New Roman"/>
                <w:b/>
                <w:bCs/>
                <w:color w:val="000000"/>
                <w:sz w:val="24"/>
                <w:szCs w:val="24"/>
                <w:lang w:bidi="ar-SA"/>
              </w:rPr>
            </w:pPr>
            <w:r w:rsidRPr="00E928DE">
              <w:rPr>
                <w:rFonts w:ascii="Times New Roman" w:eastAsia="Times New Roman" w:hAnsi="Times New Roman" w:cs="Times New Roman"/>
                <w:b/>
                <w:bCs/>
                <w:color w:val="000000"/>
                <w:sz w:val="24"/>
                <w:szCs w:val="24"/>
                <w:lang w:bidi="ar-SA"/>
              </w:rPr>
              <w:t xml:space="preserve">Contratto applicato CNNL </w:t>
            </w:r>
          </w:p>
          <w:p w14:paraId="42906532" w14:textId="77777777" w:rsidR="00AC7E9F" w:rsidRPr="00AC7E9F" w:rsidRDefault="00AC7E9F" w:rsidP="00951C1F">
            <w:pPr>
              <w:widowControl/>
              <w:autoSpaceDE/>
              <w:autoSpaceDN/>
              <w:jc w:val="center"/>
              <w:rPr>
                <w:rFonts w:ascii="Times New Roman" w:eastAsia="Times New Roman" w:hAnsi="Times New Roman" w:cs="Times New Roman"/>
                <w:sz w:val="24"/>
                <w:szCs w:val="24"/>
                <w:lang w:bidi="ar-SA"/>
              </w:rPr>
            </w:pPr>
            <w:r w:rsidRPr="00AC7E9F">
              <w:rPr>
                <w:rFonts w:ascii="Times New Roman" w:eastAsia="Times New Roman" w:hAnsi="Times New Roman" w:cs="Times New Roman"/>
                <w:b/>
                <w:bCs/>
                <w:sz w:val="24"/>
                <w:szCs w:val="24"/>
                <w:lang w:bidi="ar-SA"/>
              </w:rPr>
              <w:t>STUDI PROFESSIONALI CONSILP </w:t>
            </w:r>
          </w:p>
        </w:tc>
        <w:tc>
          <w:tcPr>
            <w:tcW w:w="16" w:type="dxa"/>
            <w:tcBorders>
              <w:top w:val="nil"/>
              <w:left w:val="nil"/>
              <w:bottom w:val="nil"/>
              <w:right w:val="nil"/>
            </w:tcBorders>
            <w:shd w:val="clear" w:color="auto" w:fill="FFFFFF"/>
            <w:vAlign w:val="center"/>
            <w:hideMark/>
          </w:tcPr>
          <w:p w14:paraId="3886F7D8" w14:textId="77777777" w:rsidR="00AC7E9F" w:rsidRPr="00E928DE" w:rsidRDefault="00AC7E9F" w:rsidP="00951C1F">
            <w:pPr>
              <w:widowControl/>
              <w:autoSpaceDE/>
              <w:autoSpaceDN/>
              <w:rPr>
                <w:rFonts w:ascii="Times New Roman" w:eastAsia="Times New Roman" w:hAnsi="Times New Roman" w:cs="Times New Roman"/>
                <w:color w:val="222222"/>
                <w:sz w:val="24"/>
                <w:szCs w:val="24"/>
                <w:lang w:bidi="ar-SA"/>
              </w:rPr>
            </w:pPr>
          </w:p>
        </w:tc>
      </w:tr>
      <w:tr w:rsidR="00AC7E9F" w:rsidRPr="00E928DE" w14:paraId="793038E4" w14:textId="77777777" w:rsidTr="00951C1F">
        <w:trPr>
          <w:trHeight w:val="300"/>
        </w:trPr>
        <w:tc>
          <w:tcPr>
            <w:tcW w:w="5315"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14:paraId="0142A2B4" w14:textId="77777777" w:rsidR="00AC7E9F" w:rsidRPr="00E928DE" w:rsidRDefault="00AC7E9F" w:rsidP="00951C1F">
            <w:pPr>
              <w:widowControl/>
              <w:autoSpaceDE/>
              <w:autoSpaceDN/>
              <w:rPr>
                <w:rFonts w:ascii="Times New Roman" w:eastAsia="Times New Roman" w:hAnsi="Times New Roman" w:cs="Times New Roman"/>
                <w:color w:val="222222"/>
                <w:sz w:val="24"/>
                <w:szCs w:val="24"/>
                <w:lang w:bidi="ar-SA"/>
              </w:rPr>
            </w:pPr>
          </w:p>
        </w:tc>
        <w:tc>
          <w:tcPr>
            <w:tcW w:w="4820" w:type="dxa"/>
            <w:vMerge/>
            <w:tcBorders>
              <w:top w:val="single" w:sz="8" w:space="0" w:color="auto"/>
              <w:left w:val="nil"/>
              <w:bottom w:val="single" w:sz="4" w:space="0" w:color="auto"/>
              <w:right w:val="single" w:sz="8" w:space="0" w:color="auto"/>
            </w:tcBorders>
            <w:shd w:val="clear" w:color="auto" w:fill="FFFFFF"/>
            <w:vAlign w:val="center"/>
            <w:hideMark/>
          </w:tcPr>
          <w:p w14:paraId="7468722F" w14:textId="77777777" w:rsidR="00AC7E9F" w:rsidRPr="00E928DE" w:rsidRDefault="00AC7E9F" w:rsidP="00951C1F">
            <w:pPr>
              <w:widowControl/>
              <w:autoSpaceDE/>
              <w:autoSpaceDN/>
              <w:rPr>
                <w:rFonts w:ascii="Times New Roman" w:eastAsia="Times New Roman" w:hAnsi="Times New Roman" w:cs="Times New Roman"/>
                <w:color w:val="222222"/>
                <w:sz w:val="24"/>
                <w:szCs w:val="24"/>
                <w:lang w:bidi="ar-SA"/>
              </w:rPr>
            </w:pPr>
          </w:p>
        </w:tc>
        <w:tc>
          <w:tcPr>
            <w:tcW w:w="16" w:type="dxa"/>
            <w:tcBorders>
              <w:top w:val="nil"/>
              <w:left w:val="nil"/>
              <w:bottom w:val="nil"/>
              <w:right w:val="nil"/>
            </w:tcBorders>
            <w:shd w:val="clear" w:color="auto" w:fill="FFFFFF"/>
            <w:vAlign w:val="center"/>
            <w:hideMark/>
          </w:tcPr>
          <w:p w14:paraId="65F16803" w14:textId="77777777" w:rsidR="00AC7E9F" w:rsidRPr="00E928DE" w:rsidRDefault="00AC7E9F" w:rsidP="00951C1F">
            <w:pPr>
              <w:widowControl/>
              <w:autoSpaceDE/>
              <w:autoSpaceDN/>
              <w:rPr>
                <w:rFonts w:ascii="Times New Roman" w:eastAsia="Times New Roman" w:hAnsi="Times New Roman" w:cs="Times New Roman"/>
                <w:sz w:val="20"/>
                <w:szCs w:val="20"/>
                <w:lang w:bidi="ar-SA"/>
              </w:rPr>
            </w:pPr>
          </w:p>
        </w:tc>
      </w:tr>
      <w:tr w:rsidR="00C6527B" w:rsidRPr="00E928DE" w14:paraId="17E1CBE8" w14:textId="77777777" w:rsidTr="00951C1F">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4A03820E" w14:textId="01F3318F" w:rsidR="00C6527B" w:rsidRPr="00E928DE" w:rsidRDefault="009E4403" w:rsidP="00C6527B">
            <w:pPr>
              <w:widowControl/>
              <w:autoSpaceDE/>
              <w:autoSpaceDN/>
              <w:rPr>
                <w:rFonts w:ascii="Times New Roman" w:eastAsia="Times New Roman" w:hAnsi="Times New Roman" w:cs="Times New Roman"/>
                <w:color w:val="222222"/>
                <w:sz w:val="24"/>
                <w:szCs w:val="24"/>
                <w:lang w:bidi="ar-SA"/>
              </w:rPr>
            </w:pPr>
            <w:r>
              <w:rPr>
                <w:rFonts w:ascii="Times New Roman" w:eastAsia="Times New Roman" w:hAnsi="Times New Roman" w:cs="Times New Roman"/>
                <w:color w:val="222222"/>
                <w:sz w:val="24"/>
                <w:szCs w:val="24"/>
                <w:lang w:bidi="ar-SA"/>
              </w:rPr>
              <w:t>LUCCHIARO Diego</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03A13D6A" w14:textId="7E5C57F2" w:rsidR="00C6527B" w:rsidRPr="00E928DE" w:rsidRDefault="009E4403" w:rsidP="00C6527B">
            <w:pPr>
              <w:widowControl/>
              <w:autoSpaceDE/>
              <w:autoSpaceDN/>
              <w:rPr>
                <w:rFonts w:ascii="Times New Roman" w:eastAsia="Times New Roman" w:hAnsi="Times New Roman" w:cs="Times New Roman"/>
                <w:color w:val="222222"/>
                <w:sz w:val="24"/>
                <w:szCs w:val="24"/>
                <w:lang w:bidi="ar-SA"/>
              </w:rPr>
            </w:pPr>
            <w:r w:rsidRPr="003C67F0">
              <w:rPr>
                <w:rFonts w:ascii="Times New Roman" w:eastAsia="Times New Roman" w:hAnsi="Times New Roman" w:cs="Times New Roman"/>
              </w:rPr>
              <w:t>VACCA Carmine</w:t>
            </w:r>
          </w:p>
        </w:tc>
        <w:tc>
          <w:tcPr>
            <w:tcW w:w="16" w:type="dxa"/>
            <w:tcBorders>
              <w:top w:val="nil"/>
              <w:left w:val="single" w:sz="4" w:space="0" w:color="auto"/>
              <w:bottom w:val="nil"/>
              <w:right w:val="nil"/>
            </w:tcBorders>
            <w:shd w:val="clear" w:color="auto" w:fill="FFFFFF"/>
            <w:vAlign w:val="center"/>
            <w:hideMark/>
          </w:tcPr>
          <w:p w14:paraId="5BBDB551" w14:textId="77777777" w:rsidR="00C6527B" w:rsidRPr="00E928DE" w:rsidRDefault="00C6527B" w:rsidP="00C6527B">
            <w:pPr>
              <w:widowControl/>
              <w:autoSpaceDE/>
              <w:autoSpaceDN/>
              <w:rPr>
                <w:rFonts w:ascii="Times New Roman" w:eastAsia="Times New Roman" w:hAnsi="Times New Roman" w:cs="Times New Roman"/>
                <w:color w:val="222222"/>
                <w:sz w:val="24"/>
                <w:szCs w:val="24"/>
                <w:lang w:bidi="ar-SA"/>
              </w:rPr>
            </w:pPr>
          </w:p>
        </w:tc>
      </w:tr>
      <w:tr w:rsidR="00C6527B" w:rsidRPr="00E928DE" w14:paraId="74071D85" w14:textId="77777777" w:rsidTr="00951C1F">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4C5830D6" w14:textId="02F60448" w:rsidR="00C6527B" w:rsidRPr="00E928DE" w:rsidRDefault="009E4403" w:rsidP="00C6527B">
            <w:pPr>
              <w:widowControl/>
              <w:autoSpaceDE/>
              <w:autoSpaceDN/>
              <w:rPr>
                <w:rFonts w:ascii="Times New Roman" w:eastAsia="Times New Roman" w:hAnsi="Times New Roman" w:cs="Times New Roman"/>
                <w:color w:val="222222"/>
                <w:sz w:val="24"/>
                <w:szCs w:val="24"/>
                <w:lang w:bidi="ar-SA"/>
              </w:rPr>
            </w:pPr>
            <w:r>
              <w:rPr>
                <w:rFonts w:ascii="Times New Roman" w:eastAsia="Times New Roman" w:hAnsi="Times New Roman" w:cs="Times New Roman"/>
                <w:color w:val="222222"/>
                <w:sz w:val="24"/>
                <w:szCs w:val="24"/>
                <w:lang w:bidi="ar-SA"/>
              </w:rPr>
              <w:t>POLETTO Luca</w:t>
            </w:r>
          </w:p>
        </w:tc>
        <w:tc>
          <w:tcPr>
            <w:tcW w:w="482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tcPr>
          <w:p w14:paraId="6E566C5D" w14:textId="38667CD1" w:rsidR="00C6527B" w:rsidRPr="00E928DE" w:rsidRDefault="00C6527B" w:rsidP="00C6527B">
            <w:pPr>
              <w:widowControl/>
              <w:autoSpaceDE/>
              <w:autoSpaceDN/>
              <w:rPr>
                <w:rFonts w:ascii="Times New Roman" w:eastAsia="Times New Roman" w:hAnsi="Times New Roman" w:cs="Times New Roman"/>
                <w:color w:val="222222"/>
                <w:sz w:val="24"/>
                <w:szCs w:val="24"/>
                <w:lang w:bidi="ar-SA"/>
              </w:rPr>
            </w:pPr>
          </w:p>
        </w:tc>
        <w:tc>
          <w:tcPr>
            <w:tcW w:w="16" w:type="dxa"/>
            <w:tcBorders>
              <w:top w:val="nil"/>
              <w:left w:val="single" w:sz="4" w:space="0" w:color="auto"/>
              <w:bottom w:val="nil"/>
              <w:right w:val="nil"/>
            </w:tcBorders>
            <w:shd w:val="clear" w:color="auto" w:fill="FFFFFF"/>
            <w:vAlign w:val="center"/>
            <w:hideMark/>
          </w:tcPr>
          <w:p w14:paraId="048817D6" w14:textId="77777777" w:rsidR="00C6527B" w:rsidRPr="00E928DE" w:rsidRDefault="00C6527B" w:rsidP="00C6527B">
            <w:pPr>
              <w:widowControl/>
              <w:autoSpaceDE/>
              <w:autoSpaceDN/>
              <w:rPr>
                <w:rFonts w:ascii="Times New Roman" w:eastAsia="Times New Roman" w:hAnsi="Times New Roman" w:cs="Times New Roman"/>
                <w:color w:val="222222"/>
                <w:sz w:val="24"/>
                <w:szCs w:val="24"/>
                <w:lang w:bidi="ar-SA"/>
              </w:rPr>
            </w:pPr>
          </w:p>
        </w:tc>
      </w:tr>
    </w:tbl>
    <w:p w14:paraId="6391704F" w14:textId="4C0A80F0" w:rsidR="00AC7E9F" w:rsidRDefault="00AC7E9F" w:rsidP="00AC7E9F">
      <w:pPr>
        <w:autoSpaceDE/>
        <w:autoSpaceDN/>
        <w:spacing w:line="360" w:lineRule="auto"/>
        <w:ind w:firstLine="708"/>
        <w:jc w:val="both"/>
        <w:rPr>
          <w:rFonts w:ascii="Tahoma" w:eastAsia="Times New Roman" w:hAnsi="Tahoma" w:cs="Tahoma"/>
          <w:sz w:val="24"/>
          <w:szCs w:val="20"/>
          <w:lang w:bidi="ar-SA"/>
        </w:rPr>
      </w:pPr>
    </w:p>
    <w:p w14:paraId="4926E298" w14:textId="2FA5EAEE" w:rsidR="00F27AC8" w:rsidRPr="003E283D" w:rsidRDefault="00C6527B" w:rsidP="00F27AC8">
      <w:pPr>
        <w:autoSpaceDE/>
        <w:autoSpaceDN/>
        <w:spacing w:line="360" w:lineRule="auto"/>
        <w:ind w:firstLine="708"/>
        <w:jc w:val="both"/>
        <w:rPr>
          <w:rFonts w:ascii="Tahoma" w:eastAsia="Times New Roman" w:hAnsi="Tahoma" w:cs="Tahoma"/>
          <w:color w:val="FF0000"/>
          <w:sz w:val="24"/>
          <w:szCs w:val="20"/>
          <w:lang w:bidi="ar-SA"/>
        </w:rPr>
      </w:pPr>
      <w:r w:rsidRPr="00BE5F93">
        <w:rPr>
          <w:rFonts w:ascii="Tahoma" w:eastAsia="Times New Roman" w:hAnsi="Tahoma" w:cs="Tahoma"/>
          <w:sz w:val="24"/>
          <w:szCs w:val="20"/>
          <w:lang w:bidi="ar-SA"/>
        </w:rPr>
        <w:t>P</w:t>
      </w:r>
      <w:r w:rsidR="00AC7E9F" w:rsidRPr="00BE5F93">
        <w:rPr>
          <w:rFonts w:ascii="Tahoma" w:eastAsia="Times New Roman" w:hAnsi="Tahoma" w:cs="Tahoma"/>
          <w:sz w:val="24"/>
          <w:szCs w:val="20"/>
          <w:lang w:bidi="ar-SA"/>
        </w:rPr>
        <w:t>er un totale di 1</w:t>
      </w:r>
      <w:r w:rsidR="00BE5F93" w:rsidRPr="00BE5F93">
        <w:rPr>
          <w:rFonts w:ascii="Tahoma" w:eastAsia="Times New Roman" w:hAnsi="Tahoma" w:cs="Tahoma"/>
          <w:sz w:val="24"/>
          <w:szCs w:val="20"/>
          <w:lang w:bidi="ar-SA"/>
        </w:rPr>
        <w:t>5</w:t>
      </w:r>
      <w:r w:rsidR="000E2B17">
        <w:rPr>
          <w:rFonts w:ascii="Tahoma" w:eastAsia="Times New Roman" w:hAnsi="Tahoma" w:cs="Tahoma"/>
          <w:sz w:val="24"/>
          <w:szCs w:val="20"/>
          <w:lang w:bidi="ar-SA"/>
        </w:rPr>
        <w:t>7</w:t>
      </w:r>
      <w:r w:rsidR="00AC7E9F" w:rsidRPr="00BE5F93">
        <w:rPr>
          <w:rFonts w:ascii="Tahoma" w:eastAsia="Times New Roman" w:hAnsi="Tahoma" w:cs="Tahoma"/>
          <w:sz w:val="24"/>
          <w:szCs w:val="20"/>
          <w:lang w:bidi="ar-SA"/>
        </w:rPr>
        <w:t xml:space="preserve"> lavoratori,</w:t>
      </w:r>
      <w:r w:rsidR="00AC7E9F" w:rsidRPr="006A549C">
        <w:rPr>
          <w:rFonts w:ascii="Tahoma" w:eastAsia="Times New Roman" w:hAnsi="Tahoma" w:cs="Tahoma"/>
          <w:sz w:val="24"/>
          <w:szCs w:val="20"/>
          <w:lang w:bidi="ar-SA"/>
        </w:rPr>
        <w:t xml:space="preserve"> di cui 3</w:t>
      </w:r>
      <w:r w:rsidR="006A549C" w:rsidRPr="006A549C">
        <w:rPr>
          <w:rFonts w:ascii="Tahoma" w:eastAsia="Times New Roman" w:hAnsi="Tahoma" w:cs="Tahoma"/>
          <w:sz w:val="24"/>
          <w:szCs w:val="20"/>
          <w:lang w:bidi="ar-SA"/>
        </w:rPr>
        <w:t>3</w:t>
      </w:r>
      <w:r w:rsidR="00AC7E9F" w:rsidRPr="006A549C">
        <w:rPr>
          <w:rFonts w:ascii="Tahoma" w:eastAsia="Times New Roman" w:hAnsi="Tahoma" w:cs="Tahoma"/>
          <w:sz w:val="24"/>
          <w:szCs w:val="20"/>
          <w:lang w:bidi="ar-SA"/>
        </w:rPr>
        <w:t xml:space="preserve"> donne.</w:t>
      </w:r>
      <w:r w:rsidR="008D14EE" w:rsidRPr="003E283D">
        <w:rPr>
          <w:rFonts w:ascii="Tahoma" w:eastAsia="Times New Roman" w:hAnsi="Tahoma" w:cs="Tahoma"/>
          <w:color w:val="FF0000"/>
          <w:sz w:val="24"/>
          <w:szCs w:val="20"/>
          <w:lang w:bidi="ar-SA"/>
        </w:rPr>
        <w:t xml:space="preserve"> </w:t>
      </w:r>
    </w:p>
    <w:p w14:paraId="1F3495C8" w14:textId="77777777" w:rsidR="00C6527B" w:rsidRDefault="00C6527B" w:rsidP="0035767B">
      <w:pPr>
        <w:autoSpaceDE/>
        <w:autoSpaceDN/>
        <w:spacing w:line="360" w:lineRule="auto"/>
        <w:ind w:firstLine="708"/>
        <w:jc w:val="both"/>
        <w:rPr>
          <w:rFonts w:ascii="Tahoma" w:eastAsia="Times New Roman" w:hAnsi="Tahoma" w:cs="Tahoma"/>
          <w:sz w:val="24"/>
          <w:szCs w:val="20"/>
          <w:highlight w:val="yellow"/>
          <w:lang w:bidi="ar-SA"/>
        </w:rPr>
      </w:pPr>
    </w:p>
    <w:p w14:paraId="1BA81DB3" w14:textId="25C0DF96" w:rsidR="00AD5846" w:rsidRPr="0035767B" w:rsidRDefault="005312F8" w:rsidP="0035767B">
      <w:pPr>
        <w:autoSpaceDE/>
        <w:autoSpaceDN/>
        <w:spacing w:line="360" w:lineRule="auto"/>
        <w:ind w:firstLine="708"/>
        <w:jc w:val="both"/>
        <w:rPr>
          <w:rFonts w:ascii="Tahoma" w:eastAsia="Times New Roman" w:hAnsi="Tahoma" w:cs="Tahoma"/>
          <w:sz w:val="24"/>
          <w:szCs w:val="20"/>
          <w:lang w:bidi="ar-SA"/>
        </w:rPr>
      </w:pPr>
      <w:r w:rsidRPr="005312F8">
        <w:rPr>
          <w:rFonts w:ascii="Tahoma" w:eastAsia="Times New Roman" w:hAnsi="Tahoma" w:cs="Tahoma"/>
          <w:sz w:val="24"/>
          <w:szCs w:val="20"/>
          <w:lang w:bidi="ar-SA"/>
        </w:rPr>
        <w:t xml:space="preserve">Tutte le richieste di passaggio </w:t>
      </w:r>
      <w:r w:rsidR="000225D9" w:rsidRPr="005312F8">
        <w:rPr>
          <w:rFonts w:ascii="Tahoma" w:eastAsia="Times New Roman" w:hAnsi="Tahoma" w:cs="Tahoma"/>
          <w:sz w:val="24"/>
          <w:szCs w:val="20"/>
          <w:lang w:bidi="ar-SA"/>
        </w:rPr>
        <w:t xml:space="preserve">di contratto </w:t>
      </w:r>
      <w:r w:rsidRPr="005312F8">
        <w:rPr>
          <w:rFonts w:ascii="Tahoma" w:eastAsia="Times New Roman" w:hAnsi="Tahoma" w:cs="Tahoma"/>
          <w:sz w:val="24"/>
          <w:szCs w:val="20"/>
          <w:lang w:bidi="ar-SA"/>
        </w:rPr>
        <w:t xml:space="preserve">da </w:t>
      </w:r>
      <w:r w:rsidR="000225D9" w:rsidRPr="005312F8">
        <w:rPr>
          <w:rFonts w:ascii="Tahoma" w:eastAsia="Times New Roman" w:hAnsi="Tahoma" w:cs="Tahoma"/>
          <w:sz w:val="24"/>
          <w:szCs w:val="20"/>
          <w:lang w:bidi="ar-SA"/>
        </w:rPr>
        <w:t>part-time a full</w:t>
      </w:r>
      <w:r w:rsidRPr="005312F8">
        <w:rPr>
          <w:rFonts w:ascii="Tahoma" w:eastAsia="Times New Roman" w:hAnsi="Tahoma" w:cs="Tahoma"/>
          <w:sz w:val="24"/>
          <w:szCs w:val="20"/>
          <w:lang w:bidi="ar-SA"/>
        </w:rPr>
        <w:t xml:space="preserve"> –</w:t>
      </w:r>
      <w:r w:rsidR="000225D9" w:rsidRPr="005312F8">
        <w:rPr>
          <w:rFonts w:ascii="Tahoma" w:eastAsia="Times New Roman" w:hAnsi="Tahoma" w:cs="Tahoma"/>
          <w:sz w:val="24"/>
          <w:szCs w:val="20"/>
          <w:lang w:bidi="ar-SA"/>
        </w:rPr>
        <w:t xml:space="preserve"> time</w:t>
      </w:r>
      <w:r w:rsidRPr="005312F8">
        <w:rPr>
          <w:rFonts w:ascii="Tahoma" w:eastAsia="Times New Roman" w:hAnsi="Tahoma" w:cs="Tahoma"/>
          <w:sz w:val="24"/>
          <w:szCs w:val="20"/>
          <w:lang w:bidi="ar-SA"/>
        </w:rPr>
        <w:t xml:space="preserve"> e viceversa o di cambio di ore part-time sono</w:t>
      </w:r>
      <w:r w:rsidR="000225D9" w:rsidRPr="005312F8">
        <w:rPr>
          <w:rFonts w:ascii="Tahoma" w:eastAsia="Times New Roman" w:hAnsi="Tahoma" w:cs="Tahoma"/>
          <w:sz w:val="24"/>
          <w:szCs w:val="20"/>
          <w:lang w:bidi="ar-SA"/>
        </w:rPr>
        <w:t xml:space="preserve"> stat</w:t>
      </w:r>
      <w:r w:rsidRPr="005312F8">
        <w:rPr>
          <w:rFonts w:ascii="Tahoma" w:eastAsia="Times New Roman" w:hAnsi="Tahoma" w:cs="Tahoma"/>
          <w:sz w:val="24"/>
          <w:szCs w:val="20"/>
          <w:lang w:bidi="ar-SA"/>
        </w:rPr>
        <w:t>e</w:t>
      </w:r>
      <w:r w:rsidR="000225D9" w:rsidRPr="005312F8">
        <w:rPr>
          <w:rFonts w:ascii="Tahoma" w:eastAsia="Times New Roman" w:hAnsi="Tahoma" w:cs="Tahoma"/>
          <w:sz w:val="24"/>
          <w:szCs w:val="20"/>
          <w:lang w:bidi="ar-SA"/>
        </w:rPr>
        <w:t xml:space="preserve"> accolt</w:t>
      </w:r>
      <w:r w:rsidRPr="005312F8">
        <w:rPr>
          <w:rFonts w:ascii="Tahoma" w:eastAsia="Times New Roman" w:hAnsi="Tahoma" w:cs="Tahoma"/>
          <w:sz w:val="24"/>
          <w:szCs w:val="20"/>
          <w:lang w:bidi="ar-SA"/>
        </w:rPr>
        <w:t>e</w:t>
      </w:r>
      <w:r w:rsidR="000225D9" w:rsidRPr="005312F8">
        <w:rPr>
          <w:rFonts w:ascii="Tahoma" w:eastAsia="Times New Roman" w:hAnsi="Tahoma" w:cs="Tahoma"/>
          <w:sz w:val="24"/>
          <w:szCs w:val="20"/>
          <w:lang w:bidi="ar-SA"/>
        </w:rPr>
        <w:t xml:space="preserve"> e concess</w:t>
      </w:r>
      <w:r w:rsidRPr="005312F8">
        <w:rPr>
          <w:rFonts w:ascii="Tahoma" w:eastAsia="Times New Roman" w:hAnsi="Tahoma" w:cs="Tahoma"/>
          <w:sz w:val="24"/>
          <w:szCs w:val="20"/>
          <w:lang w:bidi="ar-SA"/>
        </w:rPr>
        <w:t>e</w:t>
      </w:r>
      <w:r w:rsidR="000225D9" w:rsidRPr="005312F8">
        <w:rPr>
          <w:rFonts w:ascii="Tahoma" w:eastAsia="Times New Roman" w:hAnsi="Tahoma" w:cs="Tahoma"/>
          <w:sz w:val="24"/>
          <w:szCs w:val="20"/>
          <w:lang w:bidi="ar-SA"/>
        </w:rPr>
        <w:t>.</w:t>
      </w:r>
    </w:p>
    <w:p w14:paraId="512312DE" w14:textId="77777777" w:rsidR="00AD5846" w:rsidRDefault="00AD5846">
      <w:pPr>
        <w:pStyle w:val="Corpotesto"/>
        <w:rPr>
          <w:b/>
          <w:i/>
          <w:sz w:val="26"/>
        </w:rPr>
      </w:pPr>
    </w:p>
    <w:p w14:paraId="4997A378" w14:textId="77777777" w:rsidR="00AD5846" w:rsidRPr="00063F2B" w:rsidRDefault="000225D9" w:rsidP="00063F2B">
      <w:pPr>
        <w:pStyle w:val="Titolo2"/>
        <w:keepNext/>
        <w:numPr>
          <w:ilvl w:val="1"/>
          <w:numId w:val="7"/>
        </w:numPr>
        <w:autoSpaceDE/>
        <w:autoSpaceDN/>
        <w:spacing w:line="360" w:lineRule="auto"/>
        <w:ind w:left="0" w:firstLine="709"/>
        <w:jc w:val="both"/>
        <w:rPr>
          <w:rFonts w:ascii="Tahoma" w:eastAsia="Times New Roman" w:hAnsi="Tahoma" w:cs="Times New Roman"/>
          <w:bCs w:val="0"/>
          <w:i/>
          <w:szCs w:val="20"/>
          <w:lang w:bidi="ar-SA"/>
        </w:rPr>
      </w:pPr>
      <w:bookmarkStart w:id="11" w:name="_TOC_250010"/>
      <w:bookmarkEnd w:id="11"/>
      <w:r w:rsidRPr="00063F2B">
        <w:rPr>
          <w:rFonts w:ascii="Tahoma" w:eastAsia="Times New Roman" w:hAnsi="Tahoma" w:cs="Times New Roman"/>
          <w:bCs w:val="0"/>
          <w:i/>
          <w:szCs w:val="20"/>
          <w:lang w:bidi="ar-SA"/>
        </w:rPr>
        <w:t>Pratiche disciplinari</w:t>
      </w:r>
    </w:p>
    <w:p w14:paraId="5966FDBF" w14:textId="1004CCEF"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 xml:space="preserve">La </w:t>
      </w:r>
      <w:r w:rsidR="00516AB4" w:rsidRPr="00063F2B">
        <w:rPr>
          <w:rFonts w:ascii="Tahoma" w:eastAsia="Times New Roman" w:hAnsi="Tahoma" w:cs="Tahoma"/>
          <w:sz w:val="24"/>
          <w:szCs w:val="20"/>
          <w:lang w:bidi="ar-SA"/>
        </w:rPr>
        <w:t xml:space="preserve">BARCI ENGINEERING S.R.L. </w:t>
      </w:r>
      <w:r w:rsidRPr="00063F2B">
        <w:rPr>
          <w:rFonts w:ascii="Tahoma" w:eastAsia="Times New Roman" w:hAnsi="Tahoma" w:cs="Tahoma"/>
          <w:sz w:val="24"/>
          <w:szCs w:val="20"/>
          <w:lang w:bidi="ar-SA"/>
        </w:rPr>
        <w:t xml:space="preserve">rifiuta l’utilizzo di qualsiasi pratica disciplinare non </w:t>
      </w:r>
      <w:r w:rsidRPr="00063F2B">
        <w:rPr>
          <w:rFonts w:ascii="Tahoma" w:eastAsia="Times New Roman" w:hAnsi="Tahoma" w:cs="Tahoma"/>
          <w:sz w:val="24"/>
          <w:szCs w:val="20"/>
          <w:lang w:bidi="ar-SA"/>
        </w:rPr>
        <w:lastRenderedPageBreak/>
        <w:t>ammessa dalla legge e dal CCNL, in particolare di tutte quelle pratiche che possono ledere l’integrità fisica e morale dei propri dipendenti.</w:t>
      </w:r>
    </w:p>
    <w:p w14:paraId="5F216958" w14:textId="77777777"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L’esercizio delle sanzioni disciplinari è ammesso nell’ottica di mantenimento di buoni rapporti tra i lavoratori, tra questi ed i loro superiori ed è regolato secondo quanto previsto dallo Statuto dei Lavoratori</w:t>
      </w:r>
    </w:p>
    <w:p w14:paraId="2DB139FF" w14:textId="77777777" w:rsidR="00AD5846" w:rsidRPr="005312F8" w:rsidRDefault="000225D9" w:rsidP="00063F2B">
      <w:pPr>
        <w:autoSpaceDE/>
        <w:autoSpaceDN/>
        <w:spacing w:line="360" w:lineRule="auto"/>
        <w:ind w:firstLine="708"/>
        <w:jc w:val="both"/>
        <w:rPr>
          <w:rFonts w:ascii="Tahoma" w:eastAsia="Times New Roman" w:hAnsi="Tahoma" w:cs="Tahoma"/>
          <w:sz w:val="24"/>
          <w:szCs w:val="20"/>
          <w:lang w:bidi="ar-SA"/>
        </w:rPr>
      </w:pPr>
      <w:r w:rsidRPr="005312F8">
        <w:rPr>
          <w:rFonts w:ascii="Tahoma" w:eastAsia="Times New Roman" w:hAnsi="Tahoma" w:cs="Tahoma"/>
          <w:sz w:val="24"/>
          <w:szCs w:val="20"/>
          <w:lang w:bidi="ar-SA"/>
        </w:rPr>
        <w:t>Ad oggi non risulta avviata alcuna pratica disciplinare, si procede a richiami verbali preferendo l’approccio al dialogo e alla mediazione.</w:t>
      </w:r>
    </w:p>
    <w:p w14:paraId="030AC21C" w14:textId="77777777"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5312F8">
        <w:rPr>
          <w:rFonts w:ascii="Tahoma" w:eastAsia="Times New Roman" w:hAnsi="Tahoma" w:cs="Tahoma"/>
          <w:sz w:val="24"/>
          <w:szCs w:val="20"/>
          <w:lang w:bidi="ar-SA"/>
        </w:rPr>
        <w:t>Da 10 anni non sono state formalizzate né lettere di richiamo, né lettere sanzionatorie; si preferisce l’approccio al dialogo e alla mediazione.</w:t>
      </w:r>
    </w:p>
    <w:p w14:paraId="4EC550D0" w14:textId="77777777"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In caso di necessità estreme e di mancata collaborazione o di atteggiamenti ostativi nei confronti dell’azienda ovviamente si provvederà ad applicare quanto previsto dal CCNL negli appositi capitoli dedicati.</w:t>
      </w:r>
    </w:p>
    <w:p w14:paraId="02BA0E97" w14:textId="77777777" w:rsidR="00AD5846" w:rsidRDefault="00AD5846">
      <w:pPr>
        <w:pStyle w:val="Corpotesto"/>
        <w:spacing w:before="6"/>
      </w:pPr>
    </w:p>
    <w:p w14:paraId="36CE64DD" w14:textId="77777777" w:rsidR="00AD5846" w:rsidRPr="00063F2B" w:rsidRDefault="000225D9" w:rsidP="00063F2B">
      <w:pPr>
        <w:pStyle w:val="Titolo2"/>
        <w:keepNext/>
        <w:numPr>
          <w:ilvl w:val="1"/>
          <w:numId w:val="7"/>
        </w:numPr>
        <w:autoSpaceDE/>
        <w:autoSpaceDN/>
        <w:spacing w:line="360" w:lineRule="auto"/>
        <w:ind w:left="0" w:firstLine="709"/>
        <w:jc w:val="both"/>
        <w:rPr>
          <w:rFonts w:ascii="Tahoma" w:eastAsia="Times New Roman" w:hAnsi="Tahoma" w:cs="Times New Roman"/>
          <w:bCs w:val="0"/>
          <w:i/>
          <w:szCs w:val="20"/>
          <w:lang w:bidi="ar-SA"/>
        </w:rPr>
      </w:pPr>
      <w:bookmarkStart w:id="12" w:name="_TOC_250009"/>
      <w:r w:rsidRPr="00063F2B">
        <w:rPr>
          <w:rFonts w:ascii="Tahoma" w:eastAsia="Times New Roman" w:hAnsi="Tahoma" w:cs="Times New Roman"/>
          <w:bCs w:val="0"/>
          <w:i/>
          <w:szCs w:val="20"/>
          <w:lang w:bidi="ar-SA"/>
        </w:rPr>
        <w:t xml:space="preserve">Orario di </w:t>
      </w:r>
      <w:bookmarkEnd w:id="12"/>
      <w:r w:rsidRPr="00063F2B">
        <w:rPr>
          <w:rFonts w:ascii="Tahoma" w:eastAsia="Times New Roman" w:hAnsi="Tahoma" w:cs="Times New Roman"/>
          <w:bCs w:val="0"/>
          <w:i/>
          <w:szCs w:val="20"/>
          <w:lang w:bidi="ar-SA"/>
        </w:rPr>
        <w:t>lavoro</w:t>
      </w:r>
    </w:p>
    <w:p w14:paraId="270039FF" w14:textId="77777777" w:rsidR="00AD5846" w:rsidRPr="00245858" w:rsidRDefault="000225D9" w:rsidP="00245858">
      <w:pPr>
        <w:autoSpaceDE/>
        <w:autoSpaceDN/>
        <w:spacing w:line="360" w:lineRule="auto"/>
        <w:ind w:firstLine="708"/>
        <w:jc w:val="both"/>
        <w:rPr>
          <w:rFonts w:ascii="Tahoma" w:eastAsia="Times New Roman" w:hAnsi="Tahoma" w:cs="Tahoma"/>
          <w:sz w:val="24"/>
          <w:szCs w:val="20"/>
          <w:lang w:bidi="ar-SA"/>
        </w:rPr>
      </w:pPr>
      <w:r w:rsidRPr="00245858">
        <w:rPr>
          <w:rFonts w:ascii="Tahoma" w:eastAsia="Times New Roman" w:hAnsi="Tahoma" w:cs="Tahoma"/>
          <w:sz w:val="24"/>
          <w:szCs w:val="20"/>
          <w:lang w:bidi="ar-SA"/>
        </w:rPr>
        <w:t>Gli orari di lavoro sono affissi all’ingresso e sono comunicati al personale all’atto dell’assunzione.</w:t>
      </w:r>
    </w:p>
    <w:p w14:paraId="3954A0CD" w14:textId="2CCC29A1" w:rsidR="00CE0C46" w:rsidRPr="00CE0C46" w:rsidRDefault="000225D9" w:rsidP="0035767B">
      <w:pPr>
        <w:autoSpaceDE/>
        <w:autoSpaceDN/>
        <w:spacing w:line="360" w:lineRule="auto"/>
        <w:ind w:firstLine="708"/>
        <w:jc w:val="both"/>
        <w:rPr>
          <w:rFonts w:ascii="Tahoma" w:eastAsia="Times New Roman" w:hAnsi="Tahoma" w:cs="Tahoma"/>
          <w:sz w:val="24"/>
          <w:szCs w:val="20"/>
          <w:lang w:bidi="ar-SA"/>
        </w:rPr>
      </w:pPr>
      <w:r w:rsidRPr="00CE0C46">
        <w:rPr>
          <w:rFonts w:ascii="Tahoma" w:eastAsia="Times New Roman" w:hAnsi="Tahoma" w:cs="Tahoma"/>
          <w:sz w:val="24"/>
          <w:szCs w:val="20"/>
          <w:lang w:bidi="ar-SA"/>
        </w:rPr>
        <w:t xml:space="preserve">Gli orari sono dalle </w:t>
      </w:r>
      <w:r w:rsidR="00AC7E9F" w:rsidRPr="00CE0C46">
        <w:rPr>
          <w:rFonts w:ascii="Tahoma" w:eastAsia="Times New Roman" w:hAnsi="Tahoma" w:cs="Tahoma"/>
          <w:sz w:val="24"/>
          <w:szCs w:val="20"/>
          <w:lang w:bidi="ar-SA"/>
        </w:rPr>
        <w:t>8</w:t>
      </w:r>
      <w:r w:rsidRPr="00CE0C46">
        <w:rPr>
          <w:rFonts w:ascii="Tahoma" w:eastAsia="Times New Roman" w:hAnsi="Tahoma" w:cs="Tahoma"/>
          <w:sz w:val="24"/>
          <w:szCs w:val="20"/>
          <w:lang w:bidi="ar-SA"/>
        </w:rPr>
        <w:t>.</w:t>
      </w:r>
      <w:r w:rsidR="00AC7E9F" w:rsidRPr="00CE0C46">
        <w:rPr>
          <w:rFonts w:ascii="Tahoma" w:eastAsia="Times New Roman" w:hAnsi="Tahoma" w:cs="Tahoma"/>
          <w:sz w:val="24"/>
          <w:szCs w:val="20"/>
          <w:lang w:bidi="ar-SA"/>
        </w:rPr>
        <w:t>3</w:t>
      </w:r>
      <w:r w:rsidRPr="00CE0C46">
        <w:rPr>
          <w:rFonts w:ascii="Tahoma" w:eastAsia="Times New Roman" w:hAnsi="Tahoma" w:cs="Tahoma"/>
          <w:sz w:val="24"/>
          <w:szCs w:val="20"/>
          <w:lang w:bidi="ar-SA"/>
        </w:rPr>
        <w:t xml:space="preserve">0 alle </w:t>
      </w:r>
      <w:r w:rsidR="00791AED" w:rsidRPr="00CE0C46">
        <w:rPr>
          <w:rFonts w:ascii="Tahoma" w:eastAsia="Times New Roman" w:hAnsi="Tahoma" w:cs="Tahoma"/>
          <w:sz w:val="24"/>
          <w:szCs w:val="20"/>
          <w:lang w:bidi="ar-SA"/>
        </w:rPr>
        <w:t>13:00, i</w:t>
      </w:r>
      <w:r w:rsidRPr="00CE0C46">
        <w:rPr>
          <w:rFonts w:ascii="Tahoma" w:eastAsia="Times New Roman" w:hAnsi="Tahoma" w:cs="Tahoma"/>
          <w:sz w:val="24"/>
          <w:szCs w:val="20"/>
          <w:lang w:bidi="ar-SA"/>
        </w:rPr>
        <w:t xml:space="preserve">l pomeriggio gli orari sono dalle </w:t>
      </w:r>
      <w:r w:rsidR="00791AED" w:rsidRPr="00CE0C46">
        <w:rPr>
          <w:rFonts w:ascii="Tahoma" w:eastAsia="Times New Roman" w:hAnsi="Tahoma" w:cs="Tahoma"/>
          <w:sz w:val="24"/>
          <w:szCs w:val="20"/>
          <w:lang w:bidi="ar-SA"/>
        </w:rPr>
        <w:t>1</w:t>
      </w:r>
      <w:r w:rsidR="00AC7E9F" w:rsidRPr="00CE0C46">
        <w:rPr>
          <w:rFonts w:ascii="Tahoma" w:eastAsia="Times New Roman" w:hAnsi="Tahoma" w:cs="Tahoma"/>
          <w:sz w:val="24"/>
          <w:szCs w:val="20"/>
          <w:lang w:bidi="ar-SA"/>
        </w:rPr>
        <w:t>4</w:t>
      </w:r>
      <w:r w:rsidR="00791AED" w:rsidRPr="00CE0C46">
        <w:rPr>
          <w:rFonts w:ascii="Tahoma" w:eastAsia="Times New Roman" w:hAnsi="Tahoma" w:cs="Tahoma"/>
          <w:sz w:val="24"/>
          <w:szCs w:val="20"/>
          <w:lang w:bidi="ar-SA"/>
        </w:rPr>
        <w:t>:</w:t>
      </w:r>
      <w:r w:rsidR="00AC7E9F" w:rsidRPr="00CE0C46">
        <w:rPr>
          <w:rFonts w:ascii="Tahoma" w:eastAsia="Times New Roman" w:hAnsi="Tahoma" w:cs="Tahoma"/>
          <w:sz w:val="24"/>
          <w:szCs w:val="20"/>
          <w:lang w:bidi="ar-SA"/>
        </w:rPr>
        <w:t>0</w:t>
      </w:r>
      <w:r w:rsidR="00791AED" w:rsidRPr="00CE0C46">
        <w:rPr>
          <w:rFonts w:ascii="Tahoma" w:eastAsia="Times New Roman" w:hAnsi="Tahoma" w:cs="Tahoma"/>
          <w:sz w:val="24"/>
          <w:szCs w:val="20"/>
          <w:lang w:bidi="ar-SA"/>
        </w:rPr>
        <w:t>0</w:t>
      </w:r>
      <w:r w:rsidRPr="00CE0C46">
        <w:rPr>
          <w:rFonts w:ascii="Tahoma" w:eastAsia="Times New Roman" w:hAnsi="Tahoma" w:cs="Tahoma"/>
          <w:sz w:val="24"/>
          <w:szCs w:val="20"/>
          <w:lang w:bidi="ar-SA"/>
        </w:rPr>
        <w:t xml:space="preserve"> alle</w:t>
      </w:r>
      <w:r w:rsidR="00791AED" w:rsidRPr="00CE0C46">
        <w:rPr>
          <w:rFonts w:ascii="Tahoma" w:eastAsia="Times New Roman" w:hAnsi="Tahoma" w:cs="Tahoma"/>
          <w:sz w:val="24"/>
          <w:szCs w:val="20"/>
          <w:lang w:bidi="ar-SA"/>
        </w:rPr>
        <w:t xml:space="preserve"> 1</w:t>
      </w:r>
      <w:r w:rsidR="00AC7E9F" w:rsidRPr="00CE0C46">
        <w:rPr>
          <w:rFonts w:ascii="Tahoma" w:eastAsia="Times New Roman" w:hAnsi="Tahoma" w:cs="Tahoma"/>
          <w:sz w:val="24"/>
          <w:szCs w:val="20"/>
          <w:lang w:bidi="ar-SA"/>
        </w:rPr>
        <w:t>7</w:t>
      </w:r>
      <w:r w:rsidR="00791AED" w:rsidRPr="00CE0C46">
        <w:rPr>
          <w:rFonts w:ascii="Tahoma" w:eastAsia="Times New Roman" w:hAnsi="Tahoma" w:cs="Tahoma"/>
          <w:sz w:val="24"/>
          <w:szCs w:val="20"/>
          <w:lang w:bidi="ar-SA"/>
        </w:rPr>
        <w:t>:</w:t>
      </w:r>
      <w:r w:rsidR="00AC7E9F" w:rsidRPr="00CE0C46">
        <w:rPr>
          <w:rFonts w:ascii="Tahoma" w:eastAsia="Times New Roman" w:hAnsi="Tahoma" w:cs="Tahoma"/>
          <w:sz w:val="24"/>
          <w:szCs w:val="20"/>
          <w:lang w:bidi="ar-SA"/>
        </w:rPr>
        <w:t>30</w:t>
      </w:r>
      <w:r w:rsidR="00791AED" w:rsidRPr="00CE0C46">
        <w:rPr>
          <w:rFonts w:ascii="Tahoma" w:eastAsia="Times New Roman" w:hAnsi="Tahoma" w:cs="Tahoma"/>
          <w:sz w:val="24"/>
          <w:szCs w:val="20"/>
          <w:lang w:bidi="ar-SA"/>
        </w:rPr>
        <w:t xml:space="preserve">, </w:t>
      </w:r>
      <w:r w:rsidRPr="00CE0C46">
        <w:rPr>
          <w:rFonts w:ascii="Tahoma" w:eastAsia="Times New Roman" w:hAnsi="Tahoma" w:cs="Tahoma"/>
          <w:sz w:val="24"/>
          <w:szCs w:val="20"/>
          <w:lang w:bidi="ar-SA"/>
        </w:rPr>
        <w:t xml:space="preserve">con </w:t>
      </w:r>
      <w:r w:rsidR="00CE0C46" w:rsidRPr="00CE0C46">
        <w:rPr>
          <w:rFonts w:ascii="Tahoma" w:eastAsia="Times New Roman" w:hAnsi="Tahoma" w:cs="Tahoma"/>
          <w:sz w:val="24"/>
          <w:szCs w:val="20"/>
          <w:lang w:bidi="ar-SA"/>
        </w:rPr>
        <w:t>pause ai sensi del D. Lgs 81/08 e smi.</w:t>
      </w:r>
    </w:p>
    <w:p w14:paraId="5E0650C1" w14:textId="1198255C" w:rsidR="00AD5846" w:rsidRPr="006A549C" w:rsidRDefault="000225D9" w:rsidP="0035767B">
      <w:pPr>
        <w:autoSpaceDE/>
        <w:autoSpaceDN/>
        <w:spacing w:line="360" w:lineRule="auto"/>
        <w:ind w:firstLine="708"/>
        <w:jc w:val="both"/>
        <w:rPr>
          <w:rFonts w:ascii="Tahoma" w:eastAsia="Times New Roman" w:hAnsi="Tahoma" w:cs="Tahoma"/>
          <w:sz w:val="24"/>
          <w:szCs w:val="20"/>
          <w:lang w:bidi="ar-SA"/>
        </w:rPr>
      </w:pPr>
      <w:r w:rsidRPr="006A549C">
        <w:rPr>
          <w:rFonts w:ascii="Tahoma" w:eastAsia="Times New Roman" w:hAnsi="Tahoma" w:cs="Tahoma"/>
          <w:sz w:val="24"/>
          <w:szCs w:val="20"/>
          <w:lang w:bidi="ar-SA"/>
        </w:rPr>
        <w:t xml:space="preserve">Al </w:t>
      </w:r>
      <w:r w:rsidR="00264912" w:rsidRPr="006A549C">
        <w:rPr>
          <w:rFonts w:ascii="Tahoma" w:eastAsia="Times New Roman" w:hAnsi="Tahoma" w:cs="Tahoma"/>
          <w:sz w:val="24"/>
          <w:szCs w:val="20"/>
          <w:lang w:bidi="ar-SA"/>
        </w:rPr>
        <w:t>31/</w:t>
      </w:r>
      <w:r w:rsidR="00AC7E9F" w:rsidRPr="006A549C">
        <w:rPr>
          <w:rFonts w:ascii="Tahoma" w:eastAsia="Times New Roman" w:hAnsi="Tahoma" w:cs="Tahoma"/>
          <w:sz w:val="24"/>
          <w:szCs w:val="20"/>
          <w:lang w:bidi="ar-SA"/>
        </w:rPr>
        <w:t>01</w:t>
      </w:r>
      <w:r w:rsidR="00264912" w:rsidRPr="006A549C">
        <w:rPr>
          <w:rFonts w:ascii="Tahoma" w:eastAsia="Times New Roman" w:hAnsi="Tahoma" w:cs="Tahoma"/>
          <w:sz w:val="24"/>
          <w:szCs w:val="20"/>
          <w:lang w:bidi="ar-SA"/>
        </w:rPr>
        <w:t>/202</w:t>
      </w:r>
      <w:r w:rsidR="003E283D" w:rsidRPr="006A549C">
        <w:rPr>
          <w:rFonts w:ascii="Tahoma" w:eastAsia="Times New Roman" w:hAnsi="Tahoma" w:cs="Tahoma"/>
          <w:sz w:val="24"/>
          <w:szCs w:val="20"/>
          <w:lang w:bidi="ar-SA"/>
        </w:rPr>
        <w:t>2</w:t>
      </w:r>
      <w:r w:rsidR="00791AED" w:rsidRPr="006A549C">
        <w:rPr>
          <w:rFonts w:ascii="Tahoma" w:eastAsia="Times New Roman" w:hAnsi="Tahoma" w:cs="Tahoma"/>
          <w:sz w:val="24"/>
          <w:szCs w:val="20"/>
          <w:lang w:bidi="ar-SA"/>
        </w:rPr>
        <w:t xml:space="preserve"> </w:t>
      </w:r>
      <w:r w:rsidRPr="006A549C">
        <w:rPr>
          <w:rFonts w:ascii="Tahoma" w:eastAsia="Times New Roman" w:hAnsi="Tahoma" w:cs="Tahoma"/>
          <w:sz w:val="24"/>
          <w:szCs w:val="20"/>
          <w:lang w:bidi="ar-SA"/>
        </w:rPr>
        <w:t xml:space="preserve">la situazione dell’organico è la seguente: </w:t>
      </w:r>
      <w:r w:rsidR="00AC7E9F" w:rsidRPr="006A549C">
        <w:rPr>
          <w:rFonts w:ascii="Tahoma" w:eastAsia="Times New Roman" w:hAnsi="Tahoma" w:cs="Tahoma"/>
          <w:sz w:val="24"/>
          <w:szCs w:val="20"/>
          <w:lang w:bidi="ar-SA"/>
        </w:rPr>
        <w:t>15</w:t>
      </w:r>
      <w:r w:rsidR="003A1F38">
        <w:rPr>
          <w:rFonts w:ascii="Tahoma" w:eastAsia="Times New Roman" w:hAnsi="Tahoma" w:cs="Tahoma"/>
          <w:sz w:val="24"/>
          <w:szCs w:val="20"/>
          <w:lang w:bidi="ar-SA"/>
        </w:rPr>
        <w:t>7</w:t>
      </w:r>
      <w:r w:rsidRPr="006A549C">
        <w:rPr>
          <w:rFonts w:ascii="Tahoma" w:eastAsia="Times New Roman" w:hAnsi="Tahoma" w:cs="Tahoma"/>
          <w:sz w:val="24"/>
          <w:szCs w:val="20"/>
          <w:lang w:bidi="ar-SA"/>
        </w:rPr>
        <w:t xml:space="preserve"> lavoratori (dipendenti); fra quest</w:t>
      </w:r>
      <w:r w:rsidR="006813A8" w:rsidRPr="006A549C">
        <w:rPr>
          <w:rFonts w:ascii="Tahoma" w:eastAsia="Times New Roman" w:hAnsi="Tahoma" w:cs="Tahoma"/>
          <w:sz w:val="24"/>
          <w:szCs w:val="20"/>
          <w:lang w:bidi="ar-SA"/>
        </w:rPr>
        <w:t>i</w:t>
      </w:r>
      <w:r w:rsidRPr="006A549C">
        <w:rPr>
          <w:rFonts w:ascii="Tahoma" w:eastAsia="Times New Roman" w:hAnsi="Tahoma" w:cs="Tahoma"/>
          <w:sz w:val="24"/>
          <w:szCs w:val="20"/>
          <w:lang w:bidi="ar-SA"/>
        </w:rPr>
        <w:t xml:space="preserve"> </w:t>
      </w:r>
      <w:r w:rsidR="007C4A95">
        <w:rPr>
          <w:rFonts w:ascii="Tahoma" w:eastAsia="Times New Roman" w:hAnsi="Tahoma" w:cs="Tahoma"/>
          <w:sz w:val="24"/>
          <w:szCs w:val="20"/>
          <w:lang w:bidi="ar-SA"/>
        </w:rPr>
        <w:t>7</w:t>
      </w:r>
      <w:r w:rsidR="00791AED" w:rsidRPr="006A549C">
        <w:rPr>
          <w:rFonts w:ascii="Tahoma" w:eastAsia="Times New Roman" w:hAnsi="Tahoma" w:cs="Tahoma"/>
          <w:sz w:val="24"/>
          <w:szCs w:val="20"/>
          <w:lang w:bidi="ar-SA"/>
        </w:rPr>
        <w:t xml:space="preserve"> </w:t>
      </w:r>
      <w:r w:rsidRPr="006A549C">
        <w:rPr>
          <w:rFonts w:ascii="Tahoma" w:eastAsia="Times New Roman" w:hAnsi="Tahoma" w:cs="Tahoma"/>
          <w:sz w:val="24"/>
          <w:szCs w:val="20"/>
          <w:lang w:bidi="ar-SA"/>
        </w:rPr>
        <w:t>persone hanno contratto part-time</w:t>
      </w:r>
      <w:r w:rsidRPr="003E283D">
        <w:rPr>
          <w:rFonts w:ascii="Tahoma" w:eastAsia="Times New Roman" w:hAnsi="Tahoma" w:cs="Tahoma"/>
          <w:color w:val="FF0000"/>
          <w:sz w:val="24"/>
          <w:szCs w:val="20"/>
          <w:lang w:bidi="ar-SA"/>
        </w:rPr>
        <w:t>.</w:t>
      </w:r>
      <w:r w:rsidR="00F27AC8" w:rsidRPr="003E283D">
        <w:rPr>
          <w:rFonts w:ascii="Tahoma" w:eastAsia="Times New Roman" w:hAnsi="Tahoma" w:cs="Tahoma"/>
          <w:color w:val="FF0000"/>
          <w:sz w:val="24"/>
          <w:szCs w:val="20"/>
          <w:lang w:bidi="ar-SA"/>
        </w:rPr>
        <w:t xml:space="preserve"> </w:t>
      </w:r>
      <w:r w:rsidR="00F27AC8" w:rsidRPr="006A549C">
        <w:rPr>
          <w:rFonts w:ascii="Tahoma" w:eastAsia="Times New Roman" w:hAnsi="Tahoma" w:cs="Tahoma"/>
          <w:sz w:val="24"/>
          <w:szCs w:val="20"/>
          <w:lang w:bidi="ar-SA"/>
        </w:rPr>
        <w:t xml:space="preserve">I dipendenti a tempo indeterminato sono </w:t>
      </w:r>
      <w:r w:rsidR="006A549C" w:rsidRPr="006A549C">
        <w:rPr>
          <w:rFonts w:ascii="Tahoma" w:eastAsia="Times New Roman" w:hAnsi="Tahoma" w:cs="Tahoma"/>
          <w:sz w:val="24"/>
          <w:szCs w:val="20"/>
          <w:lang w:bidi="ar-SA"/>
        </w:rPr>
        <w:t>1</w:t>
      </w:r>
      <w:r w:rsidR="007C4A95">
        <w:rPr>
          <w:rFonts w:ascii="Tahoma" w:eastAsia="Times New Roman" w:hAnsi="Tahoma" w:cs="Tahoma"/>
          <w:sz w:val="24"/>
          <w:szCs w:val="20"/>
          <w:lang w:bidi="ar-SA"/>
        </w:rPr>
        <w:t>3</w:t>
      </w:r>
      <w:r w:rsidR="006A549C" w:rsidRPr="006A549C">
        <w:rPr>
          <w:rFonts w:ascii="Tahoma" w:eastAsia="Times New Roman" w:hAnsi="Tahoma" w:cs="Tahoma"/>
          <w:sz w:val="24"/>
          <w:szCs w:val="20"/>
          <w:lang w:bidi="ar-SA"/>
        </w:rPr>
        <w:t>6</w:t>
      </w:r>
      <w:r w:rsidR="00F27AC8" w:rsidRPr="006A549C">
        <w:rPr>
          <w:rFonts w:ascii="Tahoma" w:eastAsia="Times New Roman" w:hAnsi="Tahoma" w:cs="Tahoma"/>
          <w:sz w:val="24"/>
          <w:szCs w:val="20"/>
          <w:lang w:bidi="ar-SA"/>
        </w:rPr>
        <w:t xml:space="preserve">, </w:t>
      </w:r>
      <w:r w:rsidR="007C4A95">
        <w:rPr>
          <w:rFonts w:ascii="Tahoma" w:eastAsia="Times New Roman" w:hAnsi="Tahoma" w:cs="Tahoma"/>
          <w:sz w:val="24"/>
          <w:szCs w:val="20"/>
          <w:lang w:bidi="ar-SA"/>
        </w:rPr>
        <w:t>21</w:t>
      </w:r>
      <w:r w:rsidR="00F27AC8" w:rsidRPr="006A549C">
        <w:rPr>
          <w:rFonts w:ascii="Tahoma" w:eastAsia="Times New Roman" w:hAnsi="Tahoma" w:cs="Tahoma"/>
          <w:sz w:val="24"/>
          <w:szCs w:val="20"/>
          <w:lang w:bidi="ar-SA"/>
        </w:rPr>
        <w:t xml:space="preserve"> a tempo determinato.</w:t>
      </w:r>
    </w:p>
    <w:p w14:paraId="3354E397" w14:textId="5F1B729F" w:rsidR="00AD5846" w:rsidRPr="00AC7E9F" w:rsidRDefault="00650676" w:rsidP="00245858">
      <w:pPr>
        <w:autoSpaceDE/>
        <w:autoSpaceDN/>
        <w:spacing w:line="360" w:lineRule="auto"/>
        <w:ind w:firstLine="708"/>
        <w:jc w:val="both"/>
        <w:rPr>
          <w:rFonts w:ascii="Tahoma" w:eastAsia="Times New Roman" w:hAnsi="Tahoma" w:cs="Tahoma"/>
          <w:sz w:val="24"/>
          <w:szCs w:val="20"/>
          <w:lang w:bidi="ar-SA"/>
        </w:rPr>
      </w:pPr>
      <w:r w:rsidRPr="00AC7E9F">
        <w:rPr>
          <w:rFonts w:ascii="Tahoma" w:eastAsia="Times New Roman" w:hAnsi="Tahoma" w:cs="Tahoma"/>
          <w:sz w:val="24"/>
          <w:szCs w:val="20"/>
          <w:lang w:bidi="ar-SA"/>
        </w:rPr>
        <w:t>G</w:t>
      </w:r>
      <w:r w:rsidR="000225D9" w:rsidRPr="00AC7E9F">
        <w:rPr>
          <w:rFonts w:ascii="Tahoma" w:eastAsia="Times New Roman" w:hAnsi="Tahoma" w:cs="Tahoma"/>
          <w:sz w:val="24"/>
          <w:szCs w:val="20"/>
          <w:lang w:bidi="ar-SA"/>
        </w:rPr>
        <w:t>li straordinari sono sempre volontari, non sistematici e collegati a giustificazioni contingenti.</w:t>
      </w:r>
    </w:p>
    <w:p w14:paraId="5AABEBC6" w14:textId="77777777" w:rsidR="00AD5846" w:rsidRDefault="00AD5846">
      <w:pPr>
        <w:pStyle w:val="Corpotesto"/>
        <w:rPr>
          <w:sz w:val="22"/>
        </w:rPr>
      </w:pPr>
    </w:p>
    <w:p w14:paraId="1080F58E" w14:textId="77777777" w:rsidR="00AD5846" w:rsidRDefault="00AD5846">
      <w:pPr>
        <w:pStyle w:val="Corpotesto"/>
        <w:spacing w:before="6"/>
        <w:rPr>
          <w:sz w:val="28"/>
        </w:rPr>
      </w:pPr>
    </w:p>
    <w:p w14:paraId="3E590E45" w14:textId="77777777" w:rsidR="00AD5846" w:rsidRPr="00063F2B" w:rsidRDefault="000225D9" w:rsidP="00063F2B">
      <w:pPr>
        <w:pStyle w:val="Titolo2"/>
        <w:keepNext/>
        <w:numPr>
          <w:ilvl w:val="1"/>
          <w:numId w:val="7"/>
        </w:numPr>
        <w:autoSpaceDE/>
        <w:autoSpaceDN/>
        <w:spacing w:line="360" w:lineRule="auto"/>
        <w:ind w:left="0" w:firstLine="709"/>
        <w:jc w:val="both"/>
        <w:rPr>
          <w:rFonts w:ascii="Tahoma" w:eastAsia="Times New Roman" w:hAnsi="Tahoma" w:cs="Times New Roman"/>
          <w:bCs w:val="0"/>
          <w:i/>
          <w:szCs w:val="20"/>
          <w:lang w:bidi="ar-SA"/>
        </w:rPr>
      </w:pPr>
      <w:bookmarkStart w:id="13" w:name="_TOC_250008"/>
      <w:bookmarkEnd w:id="13"/>
      <w:r w:rsidRPr="00063F2B">
        <w:rPr>
          <w:rFonts w:ascii="Tahoma" w:eastAsia="Times New Roman" w:hAnsi="Tahoma" w:cs="Times New Roman"/>
          <w:bCs w:val="0"/>
          <w:i/>
          <w:szCs w:val="20"/>
          <w:lang w:bidi="ar-SA"/>
        </w:rPr>
        <w:t>Retribuzioni</w:t>
      </w:r>
    </w:p>
    <w:p w14:paraId="7985440E" w14:textId="6F860F60"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La retribuzione è quella prevista da</w:t>
      </w:r>
      <w:r w:rsidR="00AC7E9F">
        <w:rPr>
          <w:rFonts w:ascii="Tahoma" w:eastAsia="Times New Roman" w:hAnsi="Tahoma" w:cs="Tahoma"/>
          <w:sz w:val="24"/>
          <w:szCs w:val="20"/>
          <w:lang w:bidi="ar-SA"/>
        </w:rPr>
        <w:t>l</w:t>
      </w:r>
      <w:r w:rsidRPr="00063F2B">
        <w:rPr>
          <w:rFonts w:ascii="Tahoma" w:eastAsia="Times New Roman" w:hAnsi="Tahoma" w:cs="Tahoma"/>
          <w:sz w:val="24"/>
          <w:szCs w:val="20"/>
          <w:lang w:bidi="ar-SA"/>
        </w:rPr>
        <w:t xml:space="preserve"> CCNL</w:t>
      </w:r>
      <w:r w:rsidR="00AC7E9F">
        <w:rPr>
          <w:rFonts w:ascii="Tahoma" w:eastAsia="Times New Roman" w:hAnsi="Tahoma" w:cs="Tahoma"/>
          <w:sz w:val="24"/>
          <w:szCs w:val="20"/>
          <w:lang w:bidi="ar-SA"/>
        </w:rPr>
        <w:t>:</w:t>
      </w:r>
      <w:r w:rsidRPr="00063F2B">
        <w:rPr>
          <w:rFonts w:ascii="Tahoma" w:eastAsia="Times New Roman" w:hAnsi="Tahoma" w:cs="Tahoma"/>
          <w:sz w:val="24"/>
          <w:szCs w:val="20"/>
          <w:lang w:bidi="ar-SA"/>
        </w:rPr>
        <w:t xml:space="preserve"> </w:t>
      </w:r>
      <w:r w:rsidR="00650676" w:rsidRPr="00063F2B">
        <w:rPr>
          <w:rFonts w:ascii="Tahoma" w:eastAsia="Times New Roman" w:hAnsi="Tahoma" w:cs="Tahoma"/>
          <w:sz w:val="24"/>
          <w:szCs w:val="20"/>
          <w:lang w:bidi="ar-SA"/>
        </w:rPr>
        <w:t>Studi Professionali CONSILP</w:t>
      </w:r>
      <w:r w:rsidR="00BB2600" w:rsidRPr="00063F2B">
        <w:rPr>
          <w:rFonts w:ascii="Tahoma" w:eastAsia="Times New Roman" w:hAnsi="Tahoma" w:cs="Tahoma"/>
          <w:sz w:val="24"/>
          <w:szCs w:val="20"/>
          <w:lang w:bidi="ar-SA"/>
        </w:rPr>
        <w:t>.</w:t>
      </w:r>
    </w:p>
    <w:p w14:paraId="3576C930" w14:textId="77777777"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Non vengono effettuate trattenute a scopi disciplinari.</w:t>
      </w:r>
    </w:p>
    <w:p w14:paraId="2910F66E" w14:textId="134B4D5D"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 xml:space="preserve">Nel caso il personale chieda spiegazioni delle voci presenti in busta paga, l’ufficio del personale è disponibile per approfondimenti/incontri e, se necessario, coinvolge la società esterna incaricata della </w:t>
      </w:r>
      <w:r w:rsidR="00650676" w:rsidRPr="00063F2B">
        <w:rPr>
          <w:rFonts w:ascii="Tahoma" w:eastAsia="Times New Roman" w:hAnsi="Tahoma" w:cs="Tahoma"/>
          <w:sz w:val="24"/>
          <w:szCs w:val="20"/>
          <w:lang w:bidi="ar-SA"/>
        </w:rPr>
        <w:t>gestione</w:t>
      </w:r>
      <w:r w:rsidRPr="00063F2B">
        <w:rPr>
          <w:rFonts w:ascii="Tahoma" w:eastAsia="Times New Roman" w:hAnsi="Tahoma" w:cs="Tahoma"/>
          <w:sz w:val="24"/>
          <w:szCs w:val="20"/>
          <w:lang w:bidi="ar-SA"/>
        </w:rPr>
        <w:t xml:space="preserve"> delle buste paghe</w:t>
      </w:r>
      <w:r w:rsidR="00306645" w:rsidRPr="00063F2B">
        <w:rPr>
          <w:rFonts w:ascii="Tahoma" w:eastAsia="Times New Roman" w:hAnsi="Tahoma" w:cs="Tahoma"/>
          <w:sz w:val="24"/>
          <w:szCs w:val="20"/>
          <w:lang w:bidi="ar-SA"/>
        </w:rPr>
        <w:t>.</w:t>
      </w:r>
    </w:p>
    <w:p w14:paraId="0ACA9216" w14:textId="24E6E73C" w:rsidR="00AD5846" w:rsidRPr="00245858" w:rsidRDefault="000225D9" w:rsidP="00063F2B">
      <w:pPr>
        <w:autoSpaceDE/>
        <w:autoSpaceDN/>
        <w:spacing w:line="360" w:lineRule="auto"/>
        <w:ind w:firstLine="708"/>
        <w:jc w:val="both"/>
        <w:rPr>
          <w:rFonts w:ascii="Tahoma" w:eastAsia="Times New Roman" w:hAnsi="Tahoma" w:cs="Tahoma"/>
          <w:color w:val="C00000"/>
          <w:sz w:val="24"/>
          <w:szCs w:val="20"/>
          <w:lang w:bidi="ar-SA"/>
        </w:rPr>
      </w:pPr>
      <w:r w:rsidRPr="00063F2B">
        <w:rPr>
          <w:rFonts w:ascii="Tahoma" w:eastAsia="Times New Roman" w:hAnsi="Tahoma" w:cs="Tahoma"/>
          <w:sz w:val="24"/>
          <w:szCs w:val="20"/>
          <w:lang w:bidi="ar-SA"/>
        </w:rPr>
        <w:t xml:space="preserve">Eventuali anticipi chiesti dal lavoratore vengono valutati e inseriti in busta paga come acconti e detratti nelle buste successive secondo il programma di rientro concordato con il </w:t>
      </w:r>
      <w:r w:rsidRPr="00063F2B">
        <w:rPr>
          <w:rFonts w:ascii="Tahoma" w:eastAsia="Times New Roman" w:hAnsi="Tahoma" w:cs="Tahoma"/>
          <w:sz w:val="24"/>
          <w:szCs w:val="20"/>
          <w:lang w:bidi="ar-SA"/>
        </w:rPr>
        <w:lastRenderedPageBreak/>
        <w:t>lavoratore. Il pagamento avviene il giorno 1</w:t>
      </w:r>
      <w:r w:rsidR="00650676" w:rsidRPr="00063F2B">
        <w:rPr>
          <w:rFonts w:ascii="Tahoma" w:eastAsia="Times New Roman" w:hAnsi="Tahoma" w:cs="Tahoma"/>
          <w:sz w:val="24"/>
          <w:szCs w:val="20"/>
          <w:lang w:bidi="ar-SA"/>
        </w:rPr>
        <w:t>5</w:t>
      </w:r>
      <w:r w:rsidRPr="00063F2B">
        <w:rPr>
          <w:rFonts w:ascii="Tahoma" w:eastAsia="Times New Roman" w:hAnsi="Tahoma" w:cs="Tahoma"/>
          <w:sz w:val="24"/>
          <w:szCs w:val="20"/>
          <w:lang w:bidi="ar-SA"/>
        </w:rPr>
        <w:t xml:space="preserve"> di ogni mese tramite bonifico bancario</w:t>
      </w:r>
      <w:r w:rsidRPr="00AC7E9F">
        <w:rPr>
          <w:rFonts w:ascii="Tahoma" w:eastAsia="Times New Roman" w:hAnsi="Tahoma" w:cs="Tahoma"/>
          <w:sz w:val="24"/>
          <w:szCs w:val="20"/>
          <w:lang w:bidi="ar-SA"/>
        </w:rPr>
        <w:t xml:space="preserve"> o consegna di assegno (per il lavoratore che lo richiede).</w:t>
      </w:r>
    </w:p>
    <w:p w14:paraId="18530B58" w14:textId="77777777" w:rsidR="00AD5846" w:rsidRPr="00CE0C46" w:rsidRDefault="000225D9" w:rsidP="00245858">
      <w:pPr>
        <w:autoSpaceDE/>
        <w:autoSpaceDN/>
        <w:spacing w:line="360" w:lineRule="auto"/>
        <w:ind w:firstLine="708"/>
        <w:jc w:val="both"/>
        <w:rPr>
          <w:rFonts w:ascii="Tahoma" w:eastAsia="Times New Roman" w:hAnsi="Tahoma" w:cs="Tahoma"/>
          <w:sz w:val="24"/>
          <w:szCs w:val="20"/>
          <w:lang w:bidi="ar-SA"/>
        </w:rPr>
      </w:pPr>
      <w:r w:rsidRPr="00CE0C46">
        <w:rPr>
          <w:rFonts w:ascii="Tahoma" w:eastAsia="Times New Roman" w:hAnsi="Tahoma" w:cs="Tahoma"/>
          <w:sz w:val="24"/>
          <w:szCs w:val="20"/>
          <w:lang w:bidi="ar-SA"/>
        </w:rPr>
        <w:t>L’azienda ha effettuato un’indagine interna anonima per verificare l’adeguatezza degli stipendi erogati; come documento di riferimento si è considerato il Rapporto Istat del 2012.</w:t>
      </w:r>
    </w:p>
    <w:p w14:paraId="44E6EF08" w14:textId="77777777"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Il rapporto considera ed evidenzia situazioni di povertà sulla base del numero di componenti familiari, della collocazione geografica, del titolo di studio, della presenza o meno di anziani o figli a carico etc. e viene redatto su base annuale.</w:t>
      </w:r>
    </w:p>
    <w:p w14:paraId="6A6CEB5B" w14:textId="77777777"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Dall’indagine interna effettuata tramite affissione in bacheca della tabella del Rapporto presa come riferimento, non sono emerse situazioni di criticità ovvero ogni nostro dipendente non risulta “povero” secondo quanto è stabilito dall’Istat; ovviamente tenuto conto che è un’analisi generalizzata e abbastanza delicata.</w:t>
      </w:r>
    </w:p>
    <w:p w14:paraId="6F8E0003" w14:textId="0622B2B8" w:rsidR="00AD5846" w:rsidRPr="00CE0C46" w:rsidRDefault="000225D9" w:rsidP="00245858">
      <w:pPr>
        <w:autoSpaceDE/>
        <w:autoSpaceDN/>
        <w:spacing w:line="360" w:lineRule="auto"/>
        <w:ind w:firstLine="708"/>
        <w:jc w:val="both"/>
        <w:rPr>
          <w:rFonts w:ascii="Tahoma" w:eastAsia="Times New Roman" w:hAnsi="Tahoma" w:cs="Tahoma"/>
          <w:sz w:val="24"/>
          <w:szCs w:val="20"/>
          <w:lang w:bidi="ar-SA"/>
        </w:rPr>
      </w:pPr>
      <w:r w:rsidRPr="00CE0C46">
        <w:rPr>
          <w:rFonts w:ascii="Tahoma" w:eastAsia="Times New Roman" w:hAnsi="Tahoma" w:cs="Tahoma"/>
          <w:sz w:val="24"/>
          <w:szCs w:val="20"/>
          <w:lang w:bidi="ar-SA"/>
        </w:rPr>
        <w:t>L’azienda, infatti, non può conoscere la situazione privata di ogni dipendente ma questa indagine è</w:t>
      </w:r>
      <w:r w:rsidR="004721EF" w:rsidRPr="00CE0C46">
        <w:rPr>
          <w:rFonts w:ascii="Tahoma" w:eastAsia="Times New Roman" w:hAnsi="Tahoma" w:cs="Tahoma"/>
          <w:sz w:val="24"/>
          <w:szCs w:val="20"/>
          <w:lang w:bidi="ar-SA"/>
        </w:rPr>
        <w:t xml:space="preserve"> </w:t>
      </w:r>
      <w:r w:rsidR="00650676" w:rsidRPr="00CE0C46">
        <w:rPr>
          <w:rFonts w:ascii="Tahoma" w:eastAsia="Times New Roman" w:hAnsi="Tahoma" w:cs="Tahoma"/>
          <w:sz w:val="24"/>
          <w:szCs w:val="20"/>
          <w:lang w:bidi="ar-SA"/>
        </w:rPr>
        <w:t>s</w:t>
      </w:r>
      <w:r w:rsidRPr="00CE0C46">
        <w:rPr>
          <w:rFonts w:ascii="Tahoma" w:eastAsia="Times New Roman" w:hAnsi="Tahoma" w:cs="Tahoma"/>
          <w:sz w:val="24"/>
          <w:szCs w:val="20"/>
          <w:lang w:bidi="ar-SA"/>
        </w:rPr>
        <w:t>tata comunque utile e positiva al fine di avere un quadro generale della situazione “economica” con particolare riferimento agli stipendi erogati.</w:t>
      </w:r>
    </w:p>
    <w:p w14:paraId="35A359E4" w14:textId="77777777" w:rsidR="00AD5846" w:rsidRDefault="00AD5846">
      <w:pPr>
        <w:pStyle w:val="Corpotesto"/>
        <w:rPr>
          <w:sz w:val="22"/>
        </w:rPr>
      </w:pPr>
    </w:p>
    <w:p w14:paraId="56BC61C2" w14:textId="77777777" w:rsidR="00AD5846" w:rsidRDefault="00AD5846">
      <w:pPr>
        <w:pStyle w:val="Corpotesto"/>
        <w:spacing w:before="5"/>
        <w:rPr>
          <w:sz w:val="28"/>
        </w:rPr>
      </w:pPr>
    </w:p>
    <w:p w14:paraId="13FF38D4" w14:textId="184474E2" w:rsidR="00AD5846" w:rsidRDefault="00063F2B" w:rsidP="00063F2B">
      <w:pPr>
        <w:pStyle w:val="Titolo1"/>
        <w:numPr>
          <w:ilvl w:val="0"/>
          <w:numId w:val="11"/>
        </w:numPr>
        <w:ind w:left="1105" w:hanging="433"/>
        <w:jc w:val="left"/>
        <w:rPr>
          <w:rFonts w:ascii="Tahoma" w:hAnsi="Tahoma" w:cs="Tahoma"/>
        </w:rPr>
      </w:pPr>
      <w:bookmarkStart w:id="14" w:name="_TOC_250007"/>
      <w:bookmarkEnd w:id="14"/>
      <w:r w:rsidRPr="00063F2B">
        <w:rPr>
          <w:rFonts w:ascii="Tahoma" w:hAnsi="Tahoma" w:cs="Tahoma"/>
        </w:rPr>
        <w:t>SISTEMA DI GESTIONE</w:t>
      </w:r>
    </w:p>
    <w:p w14:paraId="1544AF96" w14:textId="77777777" w:rsidR="0035767B" w:rsidRPr="00063F2B" w:rsidRDefault="0035767B" w:rsidP="0035767B">
      <w:pPr>
        <w:pStyle w:val="Titolo1"/>
        <w:ind w:firstLine="0"/>
        <w:rPr>
          <w:rFonts w:ascii="Tahoma" w:hAnsi="Tahoma" w:cs="Tahoma"/>
        </w:rPr>
      </w:pPr>
    </w:p>
    <w:p w14:paraId="4133DF54" w14:textId="77777777" w:rsidR="00AD5846" w:rsidRPr="00063F2B" w:rsidRDefault="000225D9" w:rsidP="00063F2B">
      <w:pPr>
        <w:pStyle w:val="Titolo2"/>
        <w:keepNext/>
        <w:numPr>
          <w:ilvl w:val="1"/>
          <w:numId w:val="4"/>
        </w:numPr>
        <w:autoSpaceDE/>
        <w:autoSpaceDN/>
        <w:spacing w:line="360" w:lineRule="auto"/>
        <w:ind w:left="0" w:firstLine="709"/>
        <w:jc w:val="both"/>
        <w:rPr>
          <w:rFonts w:ascii="Tahoma" w:eastAsia="Times New Roman" w:hAnsi="Tahoma" w:cs="Times New Roman"/>
          <w:bCs w:val="0"/>
          <w:i/>
          <w:szCs w:val="20"/>
          <w:lang w:bidi="ar-SA"/>
        </w:rPr>
      </w:pPr>
      <w:bookmarkStart w:id="15" w:name="_TOC_250006"/>
      <w:bookmarkEnd w:id="15"/>
      <w:r w:rsidRPr="00063F2B">
        <w:rPr>
          <w:rFonts w:ascii="Tahoma" w:eastAsia="Times New Roman" w:hAnsi="Tahoma" w:cs="Times New Roman"/>
          <w:bCs w:val="0"/>
          <w:i/>
          <w:szCs w:val="20"/>
          <w:lang w:bidi="ar-SA"/>
        </w:rPr>
        <w:t>Politica</w:t>
      </w:r>
    </w:p>
    <w:p w14:paraId="7E0B69D6" w14:textId="56AA74C3"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Per i contenuti e gestione della Politica per la Responsabilità Sociale si veda il punto 4 del presente Bilancio SA8000:</w:t>
      </w:r>
      <w:r w:rsidR="001521A1">
        <w:rPr>
          <w:rFonts w:ascii="Tahoma" w:eastAsia="Times New Roman" w:hAnsi="Tahoma" w:cs="Tahoma"/>
          <w:sz w:val="24"/>
          <w:szCs w:val="20"/>
          <w:lang w:bidi="ar-SA"/>
        </w:rPr>
        <w:t>2014</w:t>
      </w:r>
      <w:r w:rsidRPr="00063F2B">
        <w:rPr>
          <w:rFonts w:ascii="Tahoma" w:eastAsia="Times New Roman" w:hAnsi="Tahoma" w:cs="Tahoma"/>
          <w:sz w:val="24"/>
          <w:szCs w:val="20"/>
          <w:lang w:bidi="ar-SA"/>
        </w:rPr>
        <w:t>.</w:t>
      </w:r>
    </w:p>
    <w:p w14:paraId="16E82C28" w14:textId="77777777" w:rsidR="00AD5846" w:rsidRDefault="00AD5846">
      <w:pPr>
        <w:pStyle w:val="Corpotesto"/>
        <w:spacing w:before="8"/>
      </w:pPr>
    </w:p>
    <w:p w14:paraId="63F2C648" w14:textId="77777777" w:rsidR="00AD5846" w:rsidRPr="00063F2B" w:rsidRDefault="000225D9" w:rsidP="00063F2B">
      <w:pPr>
        <w:pStyle w:val="Titolo2"/>
        <w:keepNext/>
        <w:numPr>
          <w:ilvl w:val="1"/>
          <w:numId w:val="4"/>
        </w:numPr>
        <w:autoSpaceDE/>
        <w:autoSpaceDN/>
        <w:spacing w:line="360" w:lineRule="auto"/>
        <w:ind w:left="0" w:firstLine="709"/>
        <w:jc w:val="both"/>
        <w:rPr>
          <w:rFonts w:ascii="Tahoma" w:eastAsia="Times New Roman" w:hAnsi="Tahoma" w:cs="Times New Roman"/>
          <w:bCs w:val="0"/>
          <w:i/>
          <w:szCs w:val="20"/>
          <w:lang w:bidi="ar-SA"/>
        </w:rPr>
      </w:pPr>
      <w:r w:rsidRPr="00063F2B">
        <w:rPr>
          <w:rFonts w:ascii="Tahoma" w:eastAsia="Times New Roman" w:hAnsi="Tahoma" w:cs="Times New Roman"/>
          <w:bCs w:val="0"/>
          <w:i/>
          <w:szCs w:val="20"/>
          <w:lang w:bidi="ar-SA"/>
        </w:rPr>
        <w:t>Riesame della Direzione e comunicazione</w:t>
      </w:r>
    </w:p>
    <w:p w14:paraId="73ADAA7E" w14:textId="2B09DB0D"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Il presente Bilancio SA8000:</w:t>
      </w:r>
      <w:r w:rsidR="001521A1">
        <w:rPr>
          <w:rFonts w:ascii="Tahoma" w:eastAsia="Times New Roman" w:hAnsi="Tahoma" w:cs="Tahoma"/>
          <w:sz w:val="24"/>
          <w:szCs w:val="20"/>
          <w:lang w:bidi="ar-SA"/>
        </w:rPr>
        <w:t>2014</w:t>
      </w:r>
      <w:r w:rsidRPr="00063F2B">
        <w:rPr>
          <w:rFonts w:ascii="Tahoma" w:eastAsia="Times New Roman" w:hAnsi="Tahoma" w:cs="Tahoma"/>
          <w:sz w:val="24"/>
          <w:szCs w:val="20"/>
          <w:lang w:bidi="ar-SA"/>
        </w:rPr>
        <w:t xml:space="preserve"> è lo strumento che </w:t>
      </w:r>
      <w:r w:rsidR="00516AB4" w:rsidRPr="00063F2B">
        <w:rPr>
          <w:rFonts w:ascii="Tahoma" w:eastAsia="Times New Roman" w:hAnsi="Tahoma" w:cs="Tahoma"/>
          <w:sz w:val="24"/>
          <w:szCs w:val="20"/>
          <w:lang w:bidi="ar-SA"/>
        </w:rPr>
        <w:t>BARCI ENGINEERING S.R.L.</w:t>
      </w:r>
      <w:r w:rsidR="00BB2600" w:rsidRPr="00063F2B">
        <w:rPr>
          <w:rFonts w:ascii="Tahoma" w:eastAsia="Times New Roman" w:hAnsi="Tahoma" w:cs="Tahoma"/>
          <w:sz w:val="24"/>
          <w:szCs w:val="20"/>
          <w:lang w:bidi="ar-SA"/>
        </w:rPr>
        <w:t xml:space="preserve"> </w:t>
      </w:r>
      <w:r w:rsidRPr="00063F2B">
        <w:rPr>
          <w:rFonts w:ascii="Tahoma" w:eastAsia="Times New Roman" w:hAnsi="Tahoma" w:cs="Tahoma"/>
          <w:sz w:val="24"/>
          <w:szCs w:val="20"/>
          <w:lang w:bidi="ar-SA"/>
        </w:rPr>
        <w:t>ha deciso di acquisire ed approfondire per fornire agli Stakeholder e a chiunque sia interessato, un mezzo sintetico di:</w:t>
      </w:r>
    </w:p>
    <w:p w14:paraId="648128B0" w14:textId="17A6BB74" w:rsidR="00AD5846" w:rsidRPr="00063F2B" w:rsidRDefault="000225D9" w:rsidP="00063F2B">
      <w:pPr>
        <w:pStyle w:val="Paragrafoelenco"/>
        <w:numPr>
          <w:ilvl w:val="0"/>
          <w:numId w:val="14"/>
        </w:numPr>
        <w:spacing w:before="1" w:line="360" w:lineRule="auto"/>
        <w:ind w:right="228"/>
        <w:jc w:val="both"/>
        <w:rPr>
          <w:rFonts w:ascii="Tahoma" w:hAnsi="Tahoma" w:cs="Tahoma"/>
          <w:color w:val="221E1F"/>
          <w:sz w:val="24"/>
          <w:szCs w:val="24"/>
        </w:rPr>
      </w:pPr>
      <w:r w:rsidRPr="00063F2B">
        <w:rPr>
          <w:rFonts w:ascii="Tahoma" w:hAnsi="Tahoma" w:cs="Tahoma"/>
          <w:color w:val="221E1F"/>
          <w:sz w:val="24"/>
          <w:szCs w:val="24"/>
        </w:rPr>
        <w:t>Evidenza del rispetto dei singoli requisiti della norma SA8000:</w:t>
      </w:r>
      <w:r w:rsidR="001521A1">
        <w:rPr>
          <w:rFonts w:ascii="Tahoma" w:hAnsi="Tahoma" w:cs="Tahoma"/>
          <w:color w:val="221E1F"/>
          <w:sz w:val="24"/>
          <w:szCs w:val="24"/>
        </w:rPr>
        <w:t>2014</w:t>
      </w:r>
      <w:r w:rsidRPr="00063F2B">
        <w:rPr>
          <w:rFonts w:ascii="Tahoma" w:hAnsi="Tahoma" w:cs="Tahoma"/>
          <w:color w:val="221E1F"/>
          <w:sz w:val="24"/>
          <w:szCs w:val="24"/>
        </w:rPr>
        <w:t xml:space="preserve"> adottata in azienda;</w:t>
      </w:r>
    </w:p>
    <w:p w14:paraId="4A02C42D" w14:textId="77777777" w:rsidR="00AD5846" w:rsidRPr="00063F2B" w:rsidRDefault="000225D9" w:rsidP="00063F2B">
      <w:pPr>
        <w:pStyle w:val="Paragrafoelenco"/>
        <w:numPr>
          <w:ilvl w:val="0"/>
          <w:numId w:val="14"/>
        </w:numPr>
        <w:spacing w:before="1" w:line="360" w:lineRule="auto"/>
        <w:ind w:right="228"/>
        <w:jc w:val="both"/>
        <w:rPr>
          <w:rFonts w:ascii="Tahoma" w:hAnsi="Tahoma" w:cs="Tahoma"/>
          <w:color w:val="221E1F"/>
          <w:sz w:val="24"/>
          <w:szCs w:val="24"/>
        </w:rPr>
      </w:pPr>
      <w:r w:rsidRPr="00063F2B">
        <w:rPr>
          <w:rFonts w:ascii="Tahoma" w:hAnsi="Tahoma" w:cs="Tahoma"/>
          <w:color w:val="221E1F"/>
          <w:sz w:val="24"/>
          <w:szCs w:val="24"/>
        </w:rPr>
        <w:t>Relazione sulle prestazioni “sociali” dell’azienda e sul loro miglioramento continuo, in merito ai contenuti della norma SA 8000.</w:t>
      </w:r>
    </w:p>
    <w:p w14:paraId="672CBCD3" w14:textId="77777777" w:rsidR="00AD5846" w:rsidRPr="00063F2B" w:rsidRDefault="000225D9" w:rsidP="00063F2B">
      <w:pPr>
        <w:pStyle w:val="Paragrafoelenco"/>
        <w:numPr>
          <w:ilvl w:val="0"/>
          <w:numId w:val="14"/>
        </w:numPr>
        <w:spacing w:before="1" w:line="360" w:lineRule="auto"/>
        <w:ind w:right="228"/>
        <w:jc w:val="both"/>
        <w:rPr>
          <w:rFonts w:ascii="Tahoma" w:hAnsi="Tahoma" w:cs="Tahoma"/>
          <w:color w:val="221E1F"/>
          <w:sz w:val="24"/>
          <w:szCs w:val="24"/>
        </w:rPr>
      </w:pPr>
      <w:r w:rsidRPr="00063F2B">
        <w:rPr>
          <w:rFonts w:ascii="Tahoma" w:hAnsi="Tahoma" w:cs="Tahoma"/>
          <w:color w:val="221E1F"/>
          <w:sz w:val="24"/>
          <w:szCs w:val="24"/>
        </w:rPr>
        <w:t>Riepilogo ed evidenza dell’andamento di parametri “sociali”</w:t>
      </w:r>
    </w:p>
    <w:p w14:paraId="3A54D99F" w14:textId="77777777" w:rsidR="00AD5846" w:rsidRDefault="00AD5846">
      <w:pPr>
        <w:pStyle w:val="Corpotesto"/>
        <w:rPr>
          <w:sz w:val="24"/>
        </w:rPr>
      </w:pPr>
    </w:p>
    <w:p w14:paraId="4925366F" w14:textId="77777777" w:rsidR="00BD36D1" w:rsidRDefault="000225D9" w:rsidP="003252B6">
      <w:pPr>
        <w:pStyle w:val="Corpotesto"/>
        <w:spacing w:before="182" w:line="360" w:lineRule="auto"/>
        <w:ind w:left="218" w:right="228" w:firstLine="372"/>
        <w:jc w:val="both"/>
      </w:pPr>
      <w:r w:rsidRPr="00063F2B">
        <w:rPr>
          <w:rFonts w:ascii="Tahoma" w:eastAsia="Times New Roman" w:hAnsi="Tahoma" w:cs="Tahoma"/>
          <w:sz w:val="24"/>
          <w:lang w:bidi="ar-SA"/>
        </w:rPr>
        <w:t xml:space="preserve">La redazione del Bilancio SA8000 ha cadenza annuale, così da evidenziare l’andamento dei parametri interni presi in considerazione e del loro eventuale confronto nel tempo. Il Bilancio SA8000 è sottoscritto dal Legale Rappresentante di </w:t>
      </w:r>
      <w:r w:rsidR="00516AB4" w:rsidRPr="00063F2B">
        <w:rPr>
          <w:rFonts w:ascii="Tahoma" w:eastAsia="Times New Roman" w:hAnsi="Tahoma" w:cs="Tahoma"/>
          <w:sz w:val="24"/>
          <w:lang w:bidi="ar-SA"/>
        </w:rPr>
        <w:t>BARCI ENGINEERING S.R.L.</w:t>
      </w:r>
      <w:r w:rsidR="00650676" w:rsidRPr="00063F2B">
        <w:rPr>
          <w:rFonts w:ascii="Tahoma" w:eastAsia="Times New Roman" w:hAnsi="Tahoma" w:cs="Tahoma"/>
          <w:sz w:val="24"/>
          <w:lang w:bidi="ar-SA"/>
        </w:rPr>
        <w:t xml:space="preserve"> </w:t>
      </w:r>
      <w:r w:rsidRPr="00063F2B">
        <w:rPr>
          <w:rFonts w:ascii="Tahoma" w:eastAsia="Times New Roman" w:hAnsi="Tahoma" w:cs="Tahoma"/>
          <w:sz w:val="24"/>
          <w:lang w:bidi="ar-SA"/>
        </w:rPr>
        <w:t>e dal Rappresentante dei Lavoratori per la norma SA 8000</w:t>
      </w:r>
      <w:r>
        <w:t xml:space="preserve">. </w:t>
      </w:r>
    </w:p>
    <w:p w14:paraId="642D82F9" w14:textId="1D38DB47" w:rsidR="00AD5846" w:rsidRPr="005312F8" w:rsidRDefault="000225D9" w:rsidP="003252B6">
      <w:pPr>
        <w:pStyle w:val="Corpotesto"/>
        <w:spacing w:before="182" w:line="360" w:lineRule="auto"/>
        <w:ind w:left="218" w:right="228" w:firstLine="372"/>
        <w:jc w:val="both"/>
        <w:rPr>
          <w:rFonts w:ascii="Tahoma" w:eastAsia="Times New Roman" w:hAnsi="Tahoma" w:cs="Tahoma"/>
          <w:sz w:val="24"/>
          <w:lang w:bidi="ar-SA"/>
        </w:rPr>
      </w:pPr>
      <w:r w:rsidRPr="005312F8">
        <w:rPr>
          <w:rFonts w:ascii="Tahoma" w:eastAsia="Times New Roman" w:hAnsi="Tahoma" w:cs="Tahoma"/>
          <w:sz w:val="24"/>
          <w:lang w:bidi="ar-SA"/>
        </w:rPr>
        <w:t>Il Bilancio SA8000:</w:t>
      </w:r>
      <w:r w:rsidR="001521A1">
        <w:rPr>
          <w:rFonts w:ascii="Tahoma" w:eastAsia="Times New Roman" w:hAnsi="Tahoma" w:cs="Tahoma"/>
          <w:sz w:val="24"/>
          <w:lang w:bidi="ar-SA"/>
        </w:rPr>
        <w:t>2014</w:t>
      </w:r>
      <w:r w:rsidRPr="005312F8">
        <w:rPr>
          <w:rFonts w:ascii="Tahoma" w:eastAsia="Times New Roman" w:hAnsi="Tahoma" w:cs="Tahoma"/>
          <w:sz w:val="24"/>
          <w:lang w:bidi="ar-SA"/>
        </w:rPr>
        <w:t xml:space="preserve"> è stato pubblicato</w:t>
      </w:r>
      <w:r w:rsidR="00650676" w:rsidRPr="005312F8">
        <w:rPr>
          <w:rFonts w:ascii="Tahoma" w:eastAsia="Times New Roman" w:hAnsi="Tahoma" w:cs="Tahoma"/>
          <w:sz w:val="24"/>
          <w:lang w:bidi="ar-SA"/>
        </w:rPr>
        <w:t xml:space="preserve"> </w:t>
      </w:r>
      <w:r w:rsidRPr="005312F8">
        <w:rPr>
          <w:rFonts w:ascii="Tahoma" w:eastAsia="Times New Roman" w:hAnsi="Tahoma" w:cs="Tahoma"/>
          <w:sz w:val="24"/>
          <w:lang w:bidi="ar-SA"/>
        </w:rPr>
        <w:t xml:space="preserve">sul sito internet aziendale; la sua prima versione è stata consegnata ad alcuni stakeholders individuati ed evidenziati nel piano di comunicazione. </w:t>
      </w:r>
    </w:p>
    <w:p w14:paraId="41067EF9" w14:textId="77777777" w:rsidR="00AD5846" w:rsidRDefault="00AD5846">
      <w:pPr>
        <w:pStyle w:val="Corpotesto"/>
        <w:spacing w:before="9"/>
      </w:pPr>
    </w:p>
    <w:p w14:paraId="3141DB3E" w14:textId="77777777" w:rsidR="00AD5846" w:rsidRPr="00063F2B" w:rsidRDefault="000225D9" w:rsidP="00063F2B">
      <w:pPr>
        <w:pStyle w:val="Titolo2"/>
        <w:keepNext/>
        <w:numPr>
          <w:ilvl w:val="1"/>
          <w:numId w:val="4"/>
        </w:numPr>
        <w:autoSpaceDE/>
        <w:autoSpaceDN/>
        <w:spacing w:line="360" w:lineRule="auto"/>
        <w:ind w:left="0" w:firstLine="709"/>
        <w:jc w:val="both"/>
        <w:rPr>
          <w:rFonts w:ascii="Tahoma" w:eastAsia="Times New Roman" w:hAnsi="Tahoma" w:cs="Times New Roman"/>
          <w:bCs w:val="0"/>
          <w:i/>
          <w:szCs w:val="20"/>
          <w:lang w:bidi="ar-SA"/>
        </w:rPr>
      </w:pPr>
      <w:bookmarkStart w:id="16" w:name="_TOC_250005"/>
      <w:r w:rsidRPr="00063F2B">
        <w:rPr>
          <w:rFonts w:ascii="Tahoma" w:eastAsia="Times New Roman" w:hAnsi="Tahoma" w:cs="Times New Roman"/>
          <w:bCs w:val="0"/>
          <w:i/>
          <w:szCs w:val="20"/>
          <w:lang w:bidi="ar-SA"/>
        </w:rPr>
        <w:t xml:space="preserve">Rappresentanti </w:t>
      </w:r>
      <w:bookmarkEnd w:id="16"/>
      <w:r w:rsidRPr="00063F2B">
        <w:rPr>
          <w:rFonts w:ascii="Tahoma" w:eastAsia="Times New Roman" w:hAnsi="Tahoma" w:cs="Times New Roman"/>
          <w:bCs w:val="0"/>
          <w:i/>
          <w:szCs w:val="20"/>
          <w:lang w:bidi="ar-SA"/>
        </w:rPr>
        <w:t>dell’azienda</w:t>
      </w:r>
    </w:p>
    <w:p w14:paraId="4684A99F" w14:textId="5DCAFA78" w:rsidR="00AD5846" w:rsidRDefault="000225D9" w:rsidP="003252B6">
      <w:pPr>
        <w:pStyle w:val="Corpotesto"/>
        <w:spacing w:before="120" w:line="360" w:lineRule="auto"/>
        <w:ind w:left="218" w:right="228" w:firstLine="491"/>
        <w:jc w:val="both"/>
      </w:pPr>
      <w:r w:rsidRPr="00EA5A97">
        <w:rPr>
          <w:rFonts w:ascii="Tahoma" w:eastAsia="Times New Roman" w:hAnsi="Tahoma" w:cs="Tahoma"/>
          <w:sz w:val="24"/>
          <w:lang w:bidi="ar-SA"/>
        </w:rPr>
        <w:t>Il Legale Rappresentante dell’azienda ha individuato come Rappresentante della Direzione per SA8000:</w:t>
      </w:r>
      <w:r w:rsidR="001521A1">
        <w:rPr>
          <w:rFonts w:ascii="Tahoma" w:eastAsia="Times New Roman" w:hAnsi="Tahoma" w:cs="Tahoma"/>
          <w:sz w:val="24"/>
          <w:lang w:bidi="ar-SA"/>
        </w:rPr>
        <w:t>2014</w:t>
      </w:r>
      <w:r w:rsidRPr="00EA5A97">
        <w:rPr>
          <w:rFonts w:ascii="Tahoma" w:eastAsia="Times New Roman" w:hAnsi="Tahoma" w:cs="Tahoma"/>
          <w:sz w:val="24"/>
          <w:lang w:bidi="ar-SA"/>
        </w:rPr>
        <w:t xml:space="preserve"> </w:t>
      </w:r>
      <w:r w:rsidR="002F6E6B" w:rsidRPr="00EA5A97">
        <w:rPr>
          <w:rFonts w:ascii="Tahoma" w:eastAsia="Times New Roman" w:hAnsi="Tahoma" w:cs="Tahoma"/>
          <w:sz w:val="24"/>
          <w:lang w:bidi="ar-SA"/>
        </w:rPr>
        <w:t>l’I</w:t>
      </w:r>
      <w:r w:rsidR="00516AB4" w:rsidRPr="00EA5A97">
        <w:rPr>
          <w:rFonts w:ascii="Tahoma" w:eastAsia="Times New Roman" w:hAnsi="Tahoma" w:cs="Tahoma"/>
          <w:sz w:val="24"/>
          <w:lang w:bidi="ar-SA"/>
        </w:rPr>
        <w:t xml:space="preserve">ng. </w:t>
      </w:r>
      <w:r w:rsidR="00EA5A97" w:rsidRPr="00EA5A97">
        <w:rPr>
          <w:rFonts w:ascii="Tahoma" w:eastAsia="Times New Roman" w:hAnsi="Tahoma" w:cs="Tahoma"/>
          <w:sz w:val="24"/>
          <w:lang w:bidi="ar-SA"/>
        </w:rPr>
        <w:t>Mattia Preite</w:t>
      </w:r>
      <w:r w:rsidRPr="00EA5A97">
        <w:rPr>
          <w:rFonts w:ascii="Tahoma" w:eastAsia="Times New Roman" w:hAnsi="Tahoma" w:cs="Tahoma"/>
          <w:sz w:val="24"/>
          <w:lang w:bidi="ar-SA"/>
        </w:rPr>
        <w:t>,</w:t>
      </w:r>
      <w:r w:rsidRPr="003252B6">
        <w:rPr>
          <w:rFonts w:ascii="Tahoma" w:eastAsia="Times New Roman" w:hAnsi="Tahoma" w:cs="Tahoma"/>
          <w:sz w:val="24"/>
          <w:lang w:bidi="ar-SA"/>
        </w:rPr>
        <w:t xml:space="preserve"> </w:t>
      </w:r>
      <w:r w:rsidRPr="00063F2B">
        <w:rPr>
          <w:rFonts w:ascii="Tahoma" w:eastAsia="Times New Roman" w:hAnsi="Tahoma" w:cs="Tahoma"/>
          <w:sz w:val="24"/>
          <w:lang w:bidi="ar-SA"/>
        </w:rPr>
        <w:t xml:space="preserve">con l’autorità e la responsabilità di assicurare che le prescrizioni della norma siano applicate e mantenute. Nelle attività di gestione operativa, di contatto con gli stakeholder e con l’ente di certificazione si avvale della collaborazione </w:t>
      </w:r>
      <w:r w:rsidR="0035767B" w:rsidRPr="00063F2B">
        <w:rPr>
          <w:rFonts w:ascii="Tahoma" w:eastAsia="Times New Roman" w:hAnsi="Tahoma" w:cs="Tahoma"/>
          <w:sz w:val="24"/>
          <w:lang w:bidi="ar-SA"/>
        </w:rPr>
        <w:t>dell</w:t>
      </w:r>
      <w:r w:rsidR="0035767B">
        <w:rPr>
          <w:rFonts w:ascii="Tahoma" w:eastAsia="Times New Roman" w:hAnsi="Tahoma" w:cs="Tahoma"/>
          <w:sz w:val="24"/>
          <w:lang w:bidi="ar-SA"/>
        </w:rPr>
        <w:t>’Ing. Francesco Lupinacci,</w:t>
      </w:r>
      <w:r w:rsidRPr="00063F2B">
        <w:rPr>
          <w:rFonts w:ascii="Tahoma" w:eastAsia="Times New Roman" w:hAnsi="Tahoma" w:cs="Tahoma"/>
          <w:sz w:val="24"/>
          <w:lang w:bidi="ar-SA"/>
        </w:rPr>
        <w:t xml:space="preserve"> Responsabile del Sistema di </w:t>
      </w:r>
      <w:r w:rsidR="0035767B" w:rsidRPr="00063F2B">
        <w:rPr>
          <w:rFonts w:ascii="Tahoma" w:eastAsia="Times New Roman" w:hAnsi="Tahoma" w:cs="Tahoma"/>
          <w:sz w:val="24"/>
          <w:lang w:bidi="ar-SA"/>
        </w:rPr>
        <w:t xml:space="preserve">Gestione </w:t>
      </w:r>
      <w:r w:rsidRPr="00063F2B">
        <w:rPr>
          <w:rFonts w:ascii="Tahoma" w:eastAsia="Times New Roman" w:hAnsi="Tahoma" w:cs="Tahoma"/>
          <w:sz w:val="24"/>
          <w:lang w:bidi="ar-SA"/>
        </w:rPr>
        <w:t>SA8000:</w:t>
      </w:r>
      <w:r w:rsidR="001521A1">
        <w:rPr>
          <w:rFonts w:ascii="Tahoma" w:eastAsia="Times New Roman" w:hAnsi="Tahoma" w:cs="Tahoma"/>
          <w:sz w:val="24"/>
          <w:lang w:bidi="ar-SA"/>
        </w:rPr>
        <w:t>2014</w:t>
      </w:r>
      <w:r w:rsidRPr="00063F2B">
        <w:rPr>
          <w:rFonts w:ascii="Tahoma" w:eastAsia="Times New Roman" w:hAnsi="Tahoma" w:cs="Tahoma"/>
          <w:sz w:val="24"/>
          <w:lang w:bidi="ar-SA"/>
        </w:rPr>
        <w:t>. Il Rappresentante dei lavoratori SA8000 favorisce il dialogo tra lavoratori e direzione.</w:t>
      </w:r>
    </w:p>
    <w:p w14:paraId="6A6C1944" w14:textId="77777777" w:rsidR="00AD5846" w:rsidRDefault="00AD5846">
      <w:pPr>
        <w:pStyle w:val="Corpotesto"/>
        <w:spacing w:before="11"/>
      </w:pPr>
    </w:p>
    <w:p w14:paraId="5012441B" w14:textId="77777777" w:rsidR="00AD5846" w:rsidRPr="00063F2B" w:rsidRDefault="000225D9" w:rsidP="00063F2B">
      <w:pPr>
        <w:pStyle w:val="Titolo2"/>
        <w:keepNext/>
        <w:numPr>
          <w:ilvl w:val="1"/>
          <w:numId w:val="4"/>
        </w:numPr>
        <w:autoSpaceDE/>
        <w:autoSpaceDN/>
        <w:spacing w:line="360" w:lineRule="auto"/>
        <w:ind w:left="0" w:firstLine="709"/>
        <w:jc w:val="both"/>
        <w:rPr>
          <w:rFonts w:ascii="Tahoma" w:eastAsia="Times New Roman" w:hAnsi="Tahoma" w:cs="Times New Roman"/>
          <w:bCs w:val="0"/>
          <w:i/>
          <w:szCs w:val="20"/>
          <w:lang w:bidi="ar-SA"/>
        </w:rPr>
      </w:pPr>
      <w:bookmarkStart w:id="17" w:name="_TOC_250004"/>
      <w:r w:rsidRPr="00063F2B">
        <w:rPr>
          <w:rFonts w:ascii="Tahoma" w:eastAsia="Times New Roman" w:hAnsi="Tahoma" w:cs="Times New Roman"/>
          <w:bCs w:val="0"/>
          <w:i/>
          <w:szCs w:val="20"/>
          <w:lang w:bidi="ar-SA"/>
        </w:rPr>
        <w:t xml:space="preserve">Pianificazione e </w:t>
      </w:r>
      <w:bookmarkEnd w:id="17"/>
      <w:r w:rsidRPr="00063F2B">
        <w:rPr>
          <w:rFonts w:ascii="Tahoma" w:eastAsia="Times New Roman" w:hAnsi="Tahoma" w:cs="Times New Roman"/>
          <w:bCs w:val="0"/>
          <w:i/>
          <w:szCs w:val="20"/>
          <w:lang w:bidi="ar-SA"/>
        </w:rPr>
        <w:t>implementazione</w:t>
      </w:r>
    </w:p>
    <w:p w14:paraId="67CBAA0E" w14:textId="4E07C8D5"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Al momento attuale le responsabilità e la chiara definizione dei ruoli in azienda sono garantite</w:t>
      </w:r>
      <w:r w:rsidR="00650676" w:rsidRPr="00063F2B">
        <w:rPr>
          <w:rFonts w:ascii="Tahoma" w:eastAsia="Times New Roman" w:hAnsi="Tahoma" w:cs="Tahoma"/>
          <w:sz w:val="24"/>
          <w:szCs w:val="20"/>
          <w:lang w:bidi="ar-SA"/>
        </w:rPr>
        <w:t xml:space="preserve"> dalle figure previste ne</w:t>
      </w:r>
      <w:r w:rsidRPr="00063F2B">
        <w:rPr>
          <w:rFonts w:ascii="Tahoma" w:eastAsia="Times New Roman" w:hAnsi="Tahoma" w:cs="Tahoma"/>
          <w:sz w:val="24"/>
          <w:szCs w:val="20"/>
          <w:lang w:bidi="ar-SA"/>
        </w:rPr>
        <w:t xml:space="preserve">ll’Organigramma </w:t>
      </w:r>
      <w:r w:rsidR="00650676" w:rsidRPr="00063F2B">
        <w:rPr>
          <w:rFonts w:ascii="Tahoma" w:eastAsia="Times New Roman" w:hAnsi="Tahoma" w:cs="Tahoma"/>
          <w:sz w:val="24"/>
          <w:szCs w:val="20"/>
          <w:lang w:bidi="ar-SA"/>
        </w:rPr>
        <w:t xml:space="preserve">Aziendale </w:t>
      </w:r>
      <w:r w:rsidRPr="00063F2B">
        <w:rPr>
          <w:rFonts w:ascii="Tahoma" w:eastAsia="Times New Roman" w:hAnsi="Tahoma" w:cs="Tahoma"/>
          <w:sz w:val="24"/>
          <w:szCs w:val="20"/>
          <w:lang w:bidi="ar-SA"/>
        </w:rPr>
        <w:t>e dalle nomine specifiche.</w:t>
      </w:r>
    </w:p>
    <w:p w14:paraId="0B47CAA8" w14:textId="77777777"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Per quanto attiene la formazione, questa è realizzata, come previsto, per tutto il personale e per il personale di nuova assunzione, sui contenuti della norma SA8000, sulla sensibilizzazione dei lavoratori alla norma e sui contenuti del Bilancio sociale SA8000.</w:t>
      </w:r>
    </w:p>
    <w:p w14:paraId="5C365443" w14:textId="77777777"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Sono possibili incontri di approfondimento sui temi della busta paga, su eventuali regolamenti di comportamento e sui temi della sicurezza, secondo quanto previsto dallo specifico piano di formazione.</w:t>
      </w:r>
    </w:p>
    <w:p w14:paraId="2B4B8840" w14:textId="77777777" w:rsidR="00AD5846" w:rsidRDefault="00AD5846">
      <w:pPr>
        <w:pStyle w:val="Corpotesto"/>
        <w:spacing w:before="9"/>
      </w:pPr>
    </w:p>
    <w:p w14:paraId="0BB6C709" w14:textId="77777777" w:rsidR="00AD5846" w:rsidRPr="00063F2B" w:rsidRDefault="000225D9" w:rsidP="00063F2B">
      <w:pPr>
        <w:pStyle w:val="Titolo2"/>
        <w:keepNext/>
        <w:numPr>
          <w:ilvl w:val="1"/>
          <w:numId w:val="4"/>
        </w:numPr>
        <w:autoSpaceDE/>
        <w:autoSpaceDN/>
        <w:spacing w:line="360" w:lineRule="auto"/>
        <w:ind w:left="0" w:firstLine="709"/>
        <w:jc w:val="both"/>
        <w:rPr>
          <w:rFonts w:ascii="Tahoma" w:eastAsia="Times New Roman" w:hAnsi="Tahoma" w:cs="Times New Roman"/>
          <w:bCs w:val="0"/>
          <w:i/>
          <w:szCs w:val="20"/>
          <w:lang w:bidi="ar-SA"/>
        </w:rPr>
      </w:pPr>
      <w:bookmarkStart w:id="18" w:name="_TOC_250003"/>
      <w:r w:rsidRPr="00063F2B">
        <w:rPr>
          <w:rFonts w:ascii="Tahoma" w:eastAsia="Times New Roman" w:hAnsi="Tahoma" w:cs="Times New Roman"/>
          <w:bCs w:val="0"/>
          <w:i/>
          <w:szCs w:val="20"/>
          <w:lang w:bidi="ar-SA"/>
        </w:rPr>
        <w:t xml:space="preserve">Controllo dei fornitori/subappaltatori e </w:t>
      </w:r>
      <w:bookmarkEnd w:id="18"/>
      <w:r w:rsidRPr="00063F2B">
        <w:rPr>
          <w:rFonts w:ascii="Tahoma" w:eastAsia="Times New Roman" w:hAnsi="Tahoma" w:cs="Times New Roman"/>
          <w:bCs w:val="0"/>
          <w:i/>
          <w:szCs w:val="20"/>
          <w:lang w:bidi="ar-SA"/>
        </w:rPr>
        <w:t>subfornitori</w:t>
      </w:r>
    </w:p>
    <w:p w14:paraId="7DFE5831" w14:textId="77777777" w:rsidR="00AD5846" w:rsidRPr="00AE01C4" w:rsidRDefault="000225D9" w:rsidP="00AE01C4">
      <w:pPr>
        <w:pStyle w:val="Corpotesto"/>
        <w:spacing w:before="113" w:line="360" w:lineRule="auto"/>
        <w:ind w:left="218" w:right="229" w:firstLine="372"/>
        <w:jc w:val="both"/>
        <w:rPr>
          <w:rFonts w:ascii="Tahoma" w:eastAsia="Times New Roman" w:hAnsi="Tahoma" w:cs="Tahoma"/>
          <w:sz w:val="24"/>
          <w:lang w:bidi="ar-SA"/>
        </w:rPr>
      </w:pPr>
      <w:r w:rsidRPr="00AE01C4">
        <w:rPr>
          <w:rFonts w:ascii="Tahoma" w:eastAsia="Times New Roman" w:hAnsi="Tahoma" w:cs="Tahoma"/>
          <w:sz w:val="24"/>
          <w:lang w:bidi="ar-SA"/>
        </w:rPr>
        <w:t>L’azienda ha informato tutti i fornitori del percorso intrapreso in materia di responsabilità sociale, chiedendo l’impegno formale a:</w:t>
      </w:r>
    </w:p>
    <w:p w14:paraId="218A4B49" w14:textId="0DC82009" w:rsidR="00AD5846" w:rsidRPr="002F6E6B" w:rsidRDefault="000225D9" w:rsidP="002F6E6B">
      <w:pPr>
        <w:pStyle w:val="Paragrafoelenco"/>
        <w:numPr>
          <w:ilvl w:val="0"/>
          <w:numId w:val="15"/>
        </w:numPr>
        <w:spacing w:before="1" w:line="360" w:lineRule="auto"/>
        <w:ind w:right="228"/>
        <w:jc w:val="both"/>
        <w:rPr>
          <w:rFonts w:ascii="Tahoma" w:hAnsi="Tahoma" w:cs="Tahoma"/>
          <w:color w:val="221E1F"/>
          <w:sz w:val="24"/>
          <w:szCs w:val="24"/>
        </w:rPr>
      </w:pPr>
      <w:r w:rsidRPr="002F6E6B">
        <w:rPr>
          <w:rFonts w:ascii="Tahoma" w:hAnsi="Tahoma" w:cs="Tahoma"/>
          <w:color w:val="221E1F"/>
          <w:sz w:val="24"/>
          <w:szCs w:val="24"/>
        </w:rPr>
        <w:t>conformarsi a tutti i requisiti della norma SA8000:</w:t>
      </w:r>
      <w:r w:rsidR="001521A1">
        <w:rPr>
          <w:rFonts w:ascii="Tahoma" w:hAnsi="Tahoma" w:cs="Tahoma"/>
          <w:color w:val="221E1F"/>
          <w:sz w:val="24"/>
          <w:szCs w:val="24"/>
        </w:rPr>
        <w:t>2014</w:t>
      </w:r>
      <w:r w:rsidRPr="002F6E6B">
        <w:rPr>
          <w:rFonts w:ascii="Tahoma" w:hAnsi="Tahoma" w:cs="Tahoma"/>
          <w:color w:val="221E1F"/>
          <w:sz w:val="24"/>
          <w:szCs w:val="24"/>
        </w:rPr>
        <w:t>;</w:t>
      </w:r>
    </w:p>
    <w:p w14:paraId="5176F02F" w14:textId="77777777" w:rsidR="00AD5846" w:rsidRPr="002F6E6B" w:rsidRDefault="000225D9" w:rsidP="002F6E6B">
      <w:pPr>
        <w:pStyle w:val="Paragrafoelenco"/>
        <w:numPr>
          <w:ilvl w:val="0"/>
          <w:numId w:val="15"/>
        </w:numPr>
        <w:spacing w:before="1" w:line="360" w:lineRule="auto"/>
        <w:ind w:right="228"/>
        <w:jc w:val="both"/>
        <w:rPr>
          <w:rFonts w:ascii="Tahoma" w:hAnsi="Tahoma" w:cs="Tahoma"/>
          <w:color w:val="221E1F"/>
          <w:sz w:val="24"/>
          <w:szCs w:val="24"/>
        </w:rPr>
      </w:pPr>
      <w:r w:rsidRPr="002F6E6B">
        <w:rPr>
          <w:rFonts w:ascii="Tahoma" w:hAnsi="Tahoma" w:cs="Tahoma"/>
          <w:color w:val="221E1F"/>
          <w:sz w:val="24"/>
          <w:szCs w:val="24"/>
        </w:rPr>
        <w:lastRenderedPageBreak/>
        <w:t>partecipare alle attività di monitoraggio aziendale;</w:t>
      </w:r>
    </w:p>
    <w:p w14:paraId="5AE90B8C" w14:textId="77777777" w:rsidR="00AD5846" w:rsidRPr="002F6E6B" w:rsidRDefault="000225D9" w:rsidP="002F6E6B">
      <w:pPr>
        <w:pStyle w:val="Paragrafoelenco"/>
        <w:numPr>
          <w:ilvl w:val="0"/>
          <w:numId w:val="15"/>
        </w:numPr>
        <w:spacing w:before="1" w:line="360" w:lineRule="auto"/>
        <w:ind w:right="228"/>
        <w:jc w:val="both"/>
        <w:rPr>
          <w:rFonts w:ascii="Tahoma" w:hAnsi="Tahoma" w:cs="Tahoma"/>
          <w:color w:val="221E1F"/>
          <w:sz w:val="24"/>
          <w:szCs w:val="24"/>
        </w:rPr>
      </w:pPr>
      <w:r w:rsidRPr="002F6E6B">
        <w:rPr>
          <w:rFonts w:ascii="Tahoma" w:hAnsi="Tahoma" w:cs="Tahoma"/>
          <w:color w:val="221E1F"/>
          <w:sz w:val="24"/>
          <w:szCs w:val="24"/>
        </w:rPr>
        <w:t>rimediare subitaneamente e prontamente ad ogni non conformità identificata rispetto ai requisiti della presente norma;</w:t>
      </w:r>
    </w:p>
    <w:p w14:paraId="1F7B0645" w14:textId="77777777" w:rsidR="00AD5846" w:rsidRPr="002F6E6B" w:rsidRDefault="000225D9" w:rsidP="002F6E6B">
      <w:pPr>
        <w:pStyle w:val="Paragrafoelenco"/>
        <w:numPr>
          <w:ilvl w:val="0"/>
          <w:numId w:val="15"/>
        </w:numPr>
        <w:spacing w:before="1" w:line="360" w:lineRule="auto"/>
        <w:ind w:right="228"/>
        <w:jc w:val="both"/>
        <w:rPr>
          <w:rFonts w:ascii="Tahoma" w:hAnsi="Tahoma" w:cs="Tahoma"/>
          <w:color w:val="221E1F"/>
          <w:sz w:val="24"/>
          <w:szCs w:val="24"/>
        </w:rPr>
      </w:pPr>
      <w:r w:rsidRPr="002F6E6B">
        <w:rPr>
          <w:rFonts w:ascii="Tahoma" w:hAnsi="Tahoma" w:cs="Tahoma"/>
          <w:color w:val="221E1F"/>
          <w:sz w:val="24"/>
          <w:szCs w:val="24"/>
        </w:rPr>
        <w:t>informare subitaneamente e prontamente l’azienda di qualsiasi rilevante relazione economica con altri fornitori e subfornitori.</w:t>
      </w:r>
    </w:p>
    <w:p w14:paraId="4DAC4AD3" w14:textId="77777777" w:rsidR="00AD5846" w:rsidRPr="00063F2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Attualmente sono stati coinvolti tutti i fornitori.</w:t>
      </w:r>
    </w:p>
    <w:p w14:paraId="65BF5E9C" w14:textId="77777777" w:rsidR="00AD5846" w:rsidRPr="00063F2B" w:rsidRDefault="000225D9" w:rsidP="00AE01C4">
      <w:pPr>
        <w:pStyle w:val="Corpotesto"/>
        <w:spacing w:before="113" w:line="360" w:lineRule="auto"/>
        <w:ind w:left="218" w:right="229" w:firstLine="490"/>
        <w:jc w:val="both"/>
        <w:rPr>
          <w:rFonts w:ascii="Tahoma" w:eastAsia="Times New Roman" w:hAnsi="Tahoma" w:cs="Tahoma"/>
          <w:sz w:val="24"/>
          <w:lang w:bidi="ar-SA"/>
        </w:rPr>
      </w:pPr>
      <w:r w:rsidRPr="006A3CEB">
        <w:rPr>
          <w:rFonts w:ascii="Tahoma" w:eastAsia="Times New Roman" w:hAnsi="Tahoma" w:cs="Tahoma"/>
          <w:sz w:val="24"/>
          <w:lang w:bidi="ar-SA"/>
        </w:rPr>
        <w:t>L’azienda si è dotata di uno strumento di valutazione dei fornitori,</w:t>
      </w:r>
      <w:r w:rsidRPr="006A3CEB">
        <w:t xml:space="preserve"> </w:t>
      </w:r>
      <w:r w:rsidRPr="006A3CEB">
        <w:rPr>
          <w:rFonts w:ascii="Tahoma" w:eastAsia="Times New Roman" w:hAnsi="Tahoma" w:cs="Tahoma"/>
          <w:sz w:val="24"/>
          <w:lang w:bidi="ar-SA"/>
        </w:rPr>
        <w:t>che</w:t>
      </w:r>
      <w:r w:rsidRPr="00063F2B">
        <w:rPr>
          <w:rFonts w:ascii="Tahoma" w:eastAsia="Times New Roman" w:hAnsi="Tahoma" w:cs="Tahoma"/>
          <w:sz w:val="24"/>
          <w:lang w:bidi="ar-SA"/>
        </w:rPr>
        <w:t xml:space="preserve"> permette di individuare le criticità in tema di responsabilità sociale nelle catene di fornitura. A livelli crescenti di criticità saranno applicate modalità crescenti di selezione e monitoraggio. L’analisi è stata fatta per quei fornitori che presentano una continuità nel rapporto con l’azienda.</w:t>
      </w:r>
    </w:p>
    <w:p w14:paraId="799D7E54" w14:textId="77777777" w:rsidR="00AD5846" w:rsidRDefault="00AD5846">
      <w:pPr>
        <w:pStyle w:val="Corpotesto"/>
        <w:spacing w:before="9"/>
      </w:pPr>
    </w:p>
    <w:p w14:paraId="2A045FCB" w14:textId="77777777" w:rsidR="00AD5846" w:rsidRPr="00063F2B" w:rsidRDefault="000225D9" w:rsidP="00063F2B">
      <w:pPr>
        <w:pStyle w:val="Titolo2"/>
        <w:keepNext/>
        <w:numPr>
          <w:ilvl w:val="1"/>
          <w:numId w:val="4"/>
        </w:numPr>
        <w:autoSpaceDE/>
        <w:autoSpaceDN/>
        <w:spacing w:line="360" w:lineRule="auto"/>
        <w:ind w:left="0" w:firstLine="709"/>
        <w:jc w:val="both"/>
        <w:rPr>
          <w:rFonts w:ascii="Tahoma" w:eastAsia="Times New Roman" w:hAnsi="Tahoma" w:cs="Times New Roman"/>
          <w:bCs w:val="0"/>
          <w:i/>
          <w:szCs w:val="20"/>
          <w:lang w:bidi="ar-SA"/>
        </w:rPr>
      </w:pPr>
      <w:bookmarkStart w:id="19" w:name="_TOC_250002"/>
      <w:r w:rsidRPr="00063F2B">
        <w:rPr>
          <w:rFonts w:ascii="Tahoma" w:eastAsia="Times New Roman" w:hAnsi="Tahoma" w:cs="Times New Roman"/>
          <w:bCs w:val="0"/>
          <w:i/>
          <w:szCs w:val="20"/>
          <w:lang w:bidi="ar-SA"/>
        </w:rPr>
        <w:t xml:space="preserve">Problematiche e azioni </w:t>
      </w:r>
      <w:bookmarkEnd w:id="19"/>
      <w:r w:rsidRPr="00063F2B">
        <w:rPr>
          <w:rFonts w:ascii="Tahoma" w:eastAsia="Times New Roman" w:hAnsi="Tahoma" w:cs="Times New Roman"/>
          <w:bCs w:val="0"/>
          <w:i/>
          <w:szCs w:val="20"/>
          <w:lang w:bidi="ar-SA"/>
        </w:rPr>
        <w:t>correttive</w:t>
      </w:r>
    </w:p>
    <w:p w14:paraId="04DBAB38" w14:textId="6EB78C3F" w:rsidR="00AD5846" w:rsidRPr="00063F2B" w:rsidRDefault="00650676"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L</w:t>
      </w:r>
      <w:r w:rsidR="000225D9" w:rsidRPr="00063F2B">
        <w:rPr>
          <w:rFonts w:ascii="Tahoma" w:eastAsia="Times New Roman" w:hAnsi="Tahoma" w:cs="Tahoma"/>
          <w:sz w:val="24"/>
          <w:szCs w:val="20"/>
          <w:lang w:bidi="ar-SA"/>
        </w:rPr>
        <w:t>’azienda si è attivata per permettere ai dipendenti ed a tutti i soggetti interessati (gli stakeholder), di comunicare eventuali osservazioni (anche positive) e punti di miglioramento.</w:t>
      </w:r>
    </w:p>
    <w:p w14:paraId="7A4426DB" w14:textId="77777777" w:rsidR="00AD5846" w:rsidRPr="006A3CEB" w:rsidRDefault="000225D9" w:rsidP="00063F2B">
      <w:pPr>
        <w:autoSpaceDE/>
        <w:autoSpaceDN/>
        <w:spacing w:line="360" w:lineRule="auto"/>
        <w:ind w:firstLine="708"/>
        <w:jc w:val="both"/>
        <w:rPr>
          <w:rFonts w:ascii="Tahoma" w:eastAsia="Times New Roman" w:hAnsi="Tahoma" w:cs="Tahoma"/>
          <w:sz w:val="24"/>
          <w:szCs w:val="20"/>
          <w:lang w:bidi="ar-SA"/>
        </w:rPr>
      </w:pPr>
      <w:r w:rsidRPr="00063F2B">
        <w:rPr>
          <w:rFonts w:ascii="Tahoma" w:eastAsia="Times New Roman" w:hAnsi="Tahoma" w:cs="Tahoma"/>
          <w:sz w:val="24"/>
          <w:szCs w:val="20"/>
          <w:lang w:bidi="ar-SA"/>
        </w:rPr>
        <w:t xml:space="preserve">Tali osservazioni/reclami verranno recapitati sia al Rappresentante della Direzione per SA8000 che al Rappresentante dei lavoratori affinché essi se ne prendano carico per </w:t>
      </w:r>
      <w:r w:rsidRPr="006A3CEB">
        <w:rPr>
          <w:rFonts w:ascii="Tahoma" w:eastAsia="Times New Roman" w:hAnsi="Tahoma" w:cs="Tahoma"/>
          <w:sz w:val="24"/>
          <w:szCs w:val="20"/>
          <w:lang w:bidi="ar-SA"/>
        </w:rPr>
        <w:t>la risoluzione.</w:t>
      </w:r>
    </w:p>
    <w:p w14:paraId="2393A382" w14:textId="7B34C541" w:rsidR="00AD5846" w:rsidRPr="006A3CEB" w:rsidRDefault="000225D9" w:rsidP="006A3CEB">
      <w:pPr>
        <w:autoSpaceDE/>
        <w:autoSpaceDN/>
        <w:spacing w:line="360" w:lineRule="auto"/>
        <w:ind w:firstLine="708"/>
        <w:jc w:val="both"/>
        <w:rPr>
          <w:rFonts w:ascii="Tahoma" w:eastAsia="Times New Roman" w:hAnsi="Tahoma" w:cs="Tahoma"/>
          <w:sz w:val="24"/>
          <w:szCs w:val="20"/>
          <w:lang w:bidi="ar-SA"/>
        </w:rPr>
      </w:pPr>
      <w:r w:rsidRPr="006A3CEB">
        <w:rPr>
          <w:rFonts w:ascii="Tahoma" w:eastAsia="Times New Roman" w:hAnsi="Tahoma" w:cs="Tahoma"/>
          <w:sz w:val="24"/>
          <w:szCs w:val="20"/>
          <w:lang w:bidi="ar-SA"/>
        </w:rPr>
        <w:t xml:space="preserve">In azienda è presente una cassetta per le segnalazioni e per le proposte di miglioramento, in modo da poter garantire l’anonimato, che vengono valutate da un comitato interno che si riunisce con frequenza quadrimestrale. Il comitato è composto da: Rappresentante della Direzione, Responsabile del Sistema SA8000, Responsabile del personale, Rappresentante dei lavoratori, Rappresentante dei lavoratori per la sicurezza. Le proposte di miglioramento ritenute più significative vengono premiate. </w:t>
      </w:r>
      <w:r w:rsidR="00936981" w:rsidRPr="006A3CEB">
        <w:rPr>
          <w:rFonts w:ascii="Tahoma" w:eastAsia="Times New Roman" w:hAnsi="Tahoma" w:cs="Tahoma"/>
          <w:sz w:val="24"/>
          <w:szCs w:val="20"/>
          <w:lang w:bidi="ar-SA"/>
        </w:rPr>
        <w:t xml:space="preserve">Ad oggi non </w:t>
      </w:r>
      <w:r w:rsidRPr="006A3CEB">
        <w:rPr>
          <w:rFonts w:ascii="Tahoma" w:eastAsia="Times New Roman" w:hAnsi="Tahoma" w:cs="Tahoma"/>
          <w:sz w:val="24"/>
          <w:szCs w:val="20"/>
          <w:lang w:bidi="ar-SA"/>
        </w:rPr>
        <w:t>sono pervenute proposte per il miglioramento in diversi campi.</w:t>
      </w:r>
    </w:p>
    <w:p w14:paraId="71F4871E" w14:textId="77777777" w:rsidR="00AD5846" w:rsidRDefault="00AD5846">
      <w:pPr>
        <w:pStyle w:val="Corpotesto"/>
        <w:spacing w:before="6"/>
      </w:pPr>
    </w:p>
    <w:p w14:paraId="4CF08262" w14:textId="77777777" w:rsidR="00AD5846" w:rsidRPr="00063F2B" w:rsidRDefault="000225D9" w:rsidP="00063F2B">
      <w:pPr>
        <w:pStyle w:val="Titolo2"/>
        <w:keepNext/>
        <w:numPr>
          <w:ilvl w:val="1"/>
          <w:numId w:val="4"/>
        </w:numPr>
        <w:autoSpaceDE/>
        <w:autoSpaceDN/>
        <w:spacing w:line="360" w:lineRule="auto"/>
        <w:ind w:left="0" w:firstLine="709"/>
        <w:jc w:val="both"/>
        <w:rPr>
          <w:rFonts w:ascii="Tahoma" w:eastAsia="Times New Roman" w:hAnsi="Tahoma" w:cs="Times New Roman"/>
          <w:bCs w:val="0"/>
          <w:i/>
          <w:szCs w:val="20"/>
          <w:lang w:bidi="ar-SA"/>
        </w:rPr>
      </w:pPr>
      <w:bookmarkStart w:id="20" w:name="_TOC_250001"/>
      <w:r w:rsidRPr="00063F2B">
        <w:rPr>
          <w:rFonts w:ascii="Tahoma" w:eastAsia="Times New Roman" w:hAnsi="Tahoma" w:cs="Times New Roman"/>
          <w:bCs w:val="0"/>
          <w:i/>
          <w:szCs w:val="20"/>
          <w:lang w:bidi="ar-SA"/>
        </w:rPr>
        <w:t xml:space="preserve">Accesso alla verifica e </w:t>
      </w:r>
      <w:bookmarkEnd w:id="20"/>
      <w:r w:rsidRPr="00063F2B">
        <w:rPr>
          <w:rFonts w:ascii="Tahoma" w:eastAsia="Times New Roman" w:hAnsi="Tahoma" w:cs="Times New Roman"/>
          <w:bCs w:val="0"/>
          <w:i/>
          <w:szCs w:val="20"/>
          <w:lang w:bidi="ar-SA"/>
        </w:rPr>
        <w:t>registrazioni</w:t>
      </w:r>
    </w:p>
    <w:p w14:paraId="41C6C670" w14:textId="193E272B" w:rsidR="00AD5846" w:rsidRPr="006A3CEB" w:rsidRDefault="000225D9" w:rsidP="006A3CEB">
      <w:pPr>
        <w:autoSpaceDE/>
        <w:autoSpaceDN/>
        <w:spacing w:line="360" w:lineRule="auto"/>
        <w:ind w:firstLine="708"/>
        <w:jc w:val="both"/>
        <w:rPr>
          <w:rFonts w:ascii="Tahoma" w:eastAsia="Times New Roman" w:hAnsi="Tahoma" w:cs="Tahoma"/>
          <w:sz w:val="24"/>
          <w:szCs w:val="20"/>
          <w:lang w:bidi="ar-SA"/>
        </w:rPr>
      </w:pPr>
      <w:r w:rsidRPr="006A3CEB">
        <w:rPr>
          <w:rFonts w:ascii="Tahoma" w:eastAsia="Times New Roman" w:hAnsi="Tahoma" w:cs="Tahoma"/>
          <w:sz w:val="24"/>
          <w:szCs w:val="20"/>
          <w:lang w:bidi="ar-SA"/>
        </w:rPr>
        <w:t>Tutte le registrazioni inerenti</w:t>
      </w:r>
      <w:r w:rsidR="00650676" w:rsidRPr="006A3CEB">
        <w:rPr>
          <w:rFonts w:ascii="Tahoma" w:eastAsia="Times New Roman" w:hAnsi="Tahoma" w:cs="Tahoma"/>
          <w:sz w:val="24"/>
          <w:szCs w:val="20"/>
          <w:lang w:bidi="ar-SA"/>
        </w:rPr>
        <w:t xml:space="preserve"> </w:t>
      </w:r>
      <w:r w:rsidR="00F41DC3" w:rsidRPr="006A3CEB">
        <w:rPr>
          <w:rFonts w:ascii="Tahoma" w:eastAsia="Times New Roman" w:hAnsi="Tahoma" w:cs="Tahoma"/>
          <w:sz w:val="24"/>
          <w:szCs w:val="20"/>
          <w:lang w:bidi="ar-SA"/>
        </w:rPr>
        <w:t>alla</w:t>
      </w:r>
      <w:r w:rsidR="00650676" w:rsidRPr="006A3CEB">
        <w:rPr>
          <w:rFonts w:ascii="Tahoma" w:eastAsia="Times New Roman" w:hAnsi="Tahoma" w:cs="Tahoma"/>
          <w:sz w:val="24"/>
          <w:szCs w:val="20"/>
          <w:lang w:bidi="ar-SA"/>
        </w:rPr>
        <w:t xml:space="preserve"> S</w:t>
      </w:r>
      <w:r w:rsidRPr="006A3CEB">
        <w:rPr>
          <w:rFonts w:ascii="Tahoma" w:eastAsia="Times New Roman" w:hAnsi="Tahoma" w:cs="Tahoma"/>
          <w:sz w:val="24"/>
          <w:szCs w:val="20"/>
          <w:lang w:bidi="ar-SA"/>
        </w:rPr>
        <w:t>A8000 (politica, formazione, gestione fornitori, problematiche e azioni correttive), sono adeguatamente conservate in azienda negli appositi raccoglitori.</w:t>
      </w:r>
    </w:p>
    <w:p w14:paraId="01B7928E" w14:textId="77777777" w:rsidR="00AD5846" w:rsidRPr="006A3CEB" w:rsidRDefault="000225D9" w:rsidP="006A3CEB">
      <w:pPr>
        <w:autoSpaceDE/>
        <w:autoSpaceDN/>
        <w:spacing w:line="360" w:lineRule="auto"/>
        <w:ind w:firstLine="708"/>
        <w:jc w:val="both"/>
        <w:rPr>
          <w:rFonts w:ascii="Tahoma" w:eastAsia="Times New Roman" w:hAnsi="Tahoma" w:cs="Tahoma"/>
          <w:sz w:val="24"/>
          <w:szCs w:val="20"/>
          <w:lang w:bidi="ar-SA"/>
        </w:rPr>
      </w:pPr>
      <w:r w:rsidRPr="006A3CEB">
        <w:rPr>
          <w:rFonts w:ascii="Tahoma" w:eastAsia="Times New Roman" w:hAnsi="Tahoma" w:cs="Tahoma"/>
          <w:sz w:val="24"/>
          <w:szCs w:val="20"/>
          <w:lang w:bidi="ar-SA"/>
        </w:rPr>
        <w:t xml:space="preserve">L’azienda garantisce l’accesso alle verifiche ispettive, ove previsto contrattualmente </w:t>
      </w:r>
      <w:r w:rsidRPr="006A3CEB">
        <w:rPr>
          <w:rFonts w:ascii="Tahoma" w:eastAsia="Times New Roman" w:hAnsi="Tahoma" w:cs="Tahoma"/>
          <w:sz w:val="24"/>
          <w:szCs w:val="20"/>
          <w:lang w:bidi="ar-SA"/>
        </w:rPr>
        <w:lastRenderedPageBreak/>
        <w:t>e allo stesso modo richiede tale condizione nei documenti di coinvolgimento dei propri fornitori.</w:t>
      </w:r>
    </w:p>
    <w:p w14:paraId="7A7DF938" w14:textId="77777777" w:rsidR="00AD5846" w:rsidRPr="006A3CEB" w:rsidRDefault="000225D9" w:rsidP="006A3CEB">
      <w:pPr>
        <w:autoSpaceDE/>
        <w:autoSpaceDN/>
        <w:spacing w:line="360" w:lineRule="auto"/>
        <w:ind w:firstLine="708"/>
        <w:jc w:val="both"/>
        <w:rPr>
          <w:rFonts w:ascii="Tahoma" w:eastAsia="Times New Roman" w:hAnsi="Tahoma" w:cs="Tahoma"/>
          <w:sz w:val="24"/>
          <w:szCs w:val="20"/>
          <w:lang w:bidi="ar-SA"/>
        </w:rPr>
      </w:pPr>
      <w:r w:rsidRPr="006A3CEB">
        <w:rPr>
          <w:rFonts w:ascii="Tahoma" w:eastAsia="Times New Roman" w:hAnsi="Tahoma" w:cs="Tahoma"/>
          <w:sz w:val="24"/>
          <w:szCs w:val="20"/>
          <w:lang w:bidi="ar-SA"/>
        </w:rPr>
        <w:t>L’azienda ha effettuato audit presso fornitori che hanno rapporti continuativi di fornitura con l’azienda e si evince la piena conformità ai requisiti previsti.</w:t>
      </w:r>
    </w:p>
    <w:p w14:paraId="4DCEDCEB" w14:textId="77777777" w:rsidR="00AD5846" w:rsidRPr="006A3CEB" w:rsidRDefault="000225D9" w:rsidP="006A3CEB">
      <w:pPr>
        <w:autoSpaceDE/>
        <w:autoSpaceDN/>
        <w:spacing w:line="360" w:lineRule="auto"/>
        <w:ind w:firstLine="708"/>
        <w:jc w:val="both"/>
        <w:rPr>
          <w:rFonts w:ascii="Tahoma" w:eastAsia="Times New Roman" w:hAnsi="Tahoma" w:cs="Tahoma"/>
          <w:sz w:val="24"/>
          <w:szCs w:val="20"/>
          <w:lang w:bidi="ar-SA"/>
        </w:rPr>
      </w:pPr>
      <w:r w:rsidRPr="006A3CEB">
        <w:rPr>
          <w:rFonts w:ascii="Tahoma" w:eastAsia="Times New Roman" w:hAnsi="Tahoma" w:cs="Tahoma"/>
          <w:sz w:val="24"/>
          <w:szCs w:val="20"/>
          <w:lang w:bidi="ar-SA"/>
        </w:rPr>
        <w:t>Gli esiti degli audit sono stati comunicati via mail e sono a disposizione sia degli enti di certificazione sia degli enti/soggetti che ne fanno esplicita richiesta.</w:t>
      </w:r>
    </w:p>
    <w:p w14:paraId="13FE12CB" w14:textId="77777777" w:rsidR="00AD5846" w:rsidRDefault="00AD5846">
      <w:pPr>
        <w:pStyle w:val="Corpotesto"/>
        <w:rPr>
          <w:sz w:val="22"/>
        </w:rPr>
      </w:pPr>
    </w:p>
    <w:p w14:paraId="1523AD0C" w14:textId="77777777" w:rsidR="00AD5846" w:rsidRDefault="00AD5846">
      <w:pPr>
        <w:pStyle w:val="Corpotesto"/>
        <w:spacing w:before="8"/>
        <w:rPr>
          <w:sz w:val="28"/>
        </w:rPr>
      </w:pPr>
    </w:p>
    <w:p w14:paraId="14B25AC9" w14:textId="3668B8E2" w:rsidR="00AD5846" w:rsidRPr="00063F2B" w:rsidRDefault="00063F2B" w:rsidP="00063F2B">
      <w:pPr>
        <w:pStyle w:val="Titolo1"/>
        <w:numPr>
          <w:ilvl w:val="0"/>
          <w:numId w:val="11"/>
        </w:numPr>
        <w:ind w:left="1105" w:hanging="433"/>
        <w:jc w:val="left"/>
        <w:rPr>
          <w:rFonts w:ascii="Tahoma" w:hAnsi="Tahoma" w:cs="Tahoma"/>
        </w:rPr>
      </w:pPr>
      <w:bookmarkStart w:id="21" w:name="_TOC_250000"/>
      <w:bookmarkEnd w:id="21"/>
      <w:r w:rsidRPr="00063F2B">
        <w:rPr>
          <w:rFonts w:ascii="Tahoma" w:hAnsi="Tahoma" w:cs="Tahoma"/>
        </w:rPr>
        <w:t>OSSERVAZIONI E COMMENTI</w:t>
      </w:r>
    </w:p>
    <w:p w14:paraId="1951980E" w14:textId="77777777" w:rsidR="00AD5846" w:rsidRDefault="00AD5846">
      <w:pPr>
        <w:pStyle w:val="Corpotesto"/>
        <w:spacing w:before="3"/>
        <w:rPr>
          <w:b/>
          <w:sz w:val="29"/>
        </w:rPr>
      </w:pPr>
    </w:p>
    <w:p w14:paraId="118C26B1" w14:textId="67E886BE" w:rsidR="00EE6597" w:rsidRPr="006A3CEB" w:rsidRDefault="000225D9" w:rsidP="006A3CEB">
      <w:pPr>
        <w:autoSpaceDE/>
        <w:autoSpaceDN/>
        <w:spacing w:line="360" w:lineRule="auto"/>
        <w:ind w:firstLine="708"/>
        <w:jc w:val="both"/>
        <w:rPr>
          <w:rFonts w:ascii="Tahoma" w:eastAsia="Times New Roman" w:hAnsi="Tahoma" w:cs="Tahoma"/>
          <w:sz w:val="24"/>
          <w:szCs w:val="20"/>
          <w:lang w:bidi="ar-SA"/>
        </w:rPr>
      </w:pPr>
      <w:r w:rsidRPr="006A3CEB">
        <w:rPr>
          <w:rFonts w:ascii="Tahoma" w:eastAsia="Times New Roman" w:hAnsi="Tahoma" w:cs="Tahoma"/>
          <w:sz w:val="24"/>
          <w:szCs w:val="20"/>
          <w:lang w:bidi="ar-SA"/>
        </w:rPr>
        <w:t xml:space="preserve">L’azienda, aperta al dialogo e al confronto con le parti interessate, è disponibile ad accogliere suggerimenti che </w:t>
      </w:r>
      <w:r w:rsidR="00BD36D1">
        <w:rPr>
          <w:rFonts w:ascii="Tahoma" w:eastAsia="Times New Roman" w:hAnsi="Tahoma" w:cs="Tahoma"/>
          <w:sz w:val="24"/>
          <w:szCs w:val="20"/>
          <w:lang w:bidi="ar-SA"/>
        </w:rPr>
        <w:t>si possono</w:t>
      </w:r>
      <w:r w:rsidRPr="006A3CEB">
        <w:rPr>
          <w:rFonts w:ascii="Tahoma" w:eastAsia="Times New Roman" w:hAnsi="Tahoma" w:cs="Tahoma"/>
          <w:sz w:val="24"/>
          <w:szCs w:val="20"/>
          <w:lang w:bidi="ar-SA"/>
        </w:rPr>
        <w:t xml:space="preserve"> inviare ai seguenti indirizzi:</w:t>
      </w:r>
    </w:p>
    <w:p w14:paraId="48B51929" w14:textId="480DF2C9" w:rsidR="00AD5846" w:rsidRDefault="00AD5846">
      <w:pPr>
        <w:pStyle w:val="Corpotesto"/>
        <w:spacing w:before="2" w:after="1"/>
      </w:pPr>
    </w:p>
    <w:p w14:paraId="5A27F5D0" w14:textId="4A0E22E0" w:rsidR="00D84A3A" w:rsidRDefault="00D84A3A">
      <w:pPr>
        <w:pStyle w:val="Corpotesto"/>
        <w:spacing w:before="2" w:after="1"/>
      </w:pPr>
    </w:p>
    <w:p w14:paraId="31D8D6CF" w14:textId="77777777" w:rsidR="00D84A3A" w:rsidRDefault="00D84A3A">
      <w:pPr>
        <w:pStyle w:val="Corpotesto"/>
        <w:spacing w:before="2" w:after="1"/>
      </w:pPr>
    </w:p>
    <w:tbl>
      <w:tblPr>
        <w:tblStyle w:val="TableNormal"/>
        <w:tblW w:w="9916"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0"/>
        <w:gridCol w:w="3130"/>
        <w:gridCol w:w="3476"/>
      </w:tblGrid>
      <w:tr w:rsidR="00AD5846" w14:paraId="5863E6C5" w14:textId="77777777" w:rsidTr="0083770E">
        <w:trPr>
          <w:trHeight w:val="230"/>
        </w:trPr>
        <w:tc>
          <w:tcPr>
            <w:tcW w:w="3310" w:type="dxa"/>
          </w:tcPr>
          <w:p w14:paraId="669310F6" w14:textId="77777777" w:rsidR="00AD5846" w:rsidRDefault="000225D9">
            <w:pPr>
              <w:pStyle w:val="TableParagraph"/>
              <w:spacing w:line="210" w:lineRule="exact"/>
              <w:ind w:left="904"/>
              <w:rPr>
                <w:b/>
                <w:sz w:val="20"/>
              </w:rPr>
            </w:pPr>
            <w:r>
              <w:rPr>
                <w:b/>
                <w:sz w:val="20"/>
              </w:rPr>
              <w:t>DESTINATARIO</w:t>
            </w:r>
          </w:p>
        </w:tc>
        <w:tc>
          <w:tcPr>
            <w:tcW w:w="3130" w:type="dxa"/>
          </w:tcPr>
          <w:p w14:paraId="32FE89C1" w14:textId="77777777" w:rsidR="00AD5846" w:rsidRDefault="000225D9">
            <w:pPr>
              <w:pStyle w:val="TableParagraph"/>
              <w:spacing w:line="210" w:lineRule="exact"/>
              <w:ind w:left="467"/>
              <w:rPr>
                <w:b/>
                <w:sz w:val="20"/>
              </w:rPr>
            </w:pPr>
            <w:r>
              <w:rPr>
                <w:b/>
                <w:sz w:val="20"/>
              </w:rPr>
              <w:t>FAX O SITO INTERNET</w:t>
            </w:r>
          </w:p>
        </w:tc>
        <w:tc>
          <w:tcPr>
            <w:tcW w:w="3476" w:type="dxa"/>
          </w:tcPr>
          <w:p w14:paraId="69F78987" w14:textId="77777777" w:rsidR="00AD5846" w:rsidRDefault="000225D9">
            <w:pPr>
              <w:pStyle w:val="TableParagraph"/>
              <w:spacing w:line="210" w:lineRule="exact"/>
              <w:ind w:left="1016" w:right="1015"/>
              <w:jc w:val="center"/>
              <w:rPr>
                <w:b/>
                <w:sz w:val="20"/>
              </w:rPr>
            </w:pPr>
            <w:r>
              <w:rPr>
                <w:b/>
                <w:sz w:val="20"/>
              </w:rPr>
              <w:t>E-MAIL</w:t>
            </w:r>
          </w:p>
        </w:tc>
      </w:tr>
      <w:tr w:rsidR="00AD5846" w14:paraId="56C50109" w14:textId="77777777" w:rsidTr="0083770E">
        <w:trPr>
          <w:trHeight w:val="921"/>
        </w:trPr>
        <w:tc>
          <w:tcPr>
            <w:tcW w:w="3310" w:type="dxa"/>
          </w:tcPr>
          <w:p w14:paraId="0B98EE88" w14:textId="75ECB725" w:rsidR="00AD5846" w:rsidRDefault="000225D9">
            <w:pPr>
              <w:pStyle w:val="TableParagraph"/>
              <w:tabs>
                <w:tab w:val="left" w:pos="1763"/>
                <w:tab w:val="left" w:pos="2517"/>
              </w:tabs>
              <w:ind w:left="69" w:right="57"/>
              <w:rPr>
                <w:sz w:val="20"/>
              </w:rPr>
            </w:pPr>
            <w:r>
              <w:rPr>
                <w:sz w:val="20"/>
              </w:rPr>
              <w:t>Responsabile</w:t>
            </w:r>
            <w:r>
              <w:rPr>
                <w:sz w:val="20"/>
              </w:rPr>
              <w:tab/>
              <w:t>del</w:t>
            </w:r>
            <w:r>
              <w:rPr>
                <w:sz w:val="20"/>
              </w:rPr>
              <w:tab/>
            </w:r>
            <w:r>
              <w:rPr>
                <w:spacing w:val="-3"/>
                <w:sz w:val="20"/>
              </w:rPr>
              <w:t xml:space="preserve">Sistema </w:t>
            </w:r>
            <w:r>
              <w:rPr>
                <w:sz w:val="20"/>
              </w:rPr>
              <w:t>SA8000:</w:t>
            </w:r>
            <w:r w:rsidR="001521A1">
              <w:rPr>
                <w:sz w:val="20"/>
              </w:rPr>
              <w:t>2014</w:t>
            </w:r>
          </w:p>
          <w:p w14:paraId="241F9737" w14:textId="5EF022B9" w:rsidR="00AD5846" w:rsidRDefault="004B5ED5" w:rsidP="00706A8B">
            <w:pPr>
              <w:pStyle w:val="TableParagraph"/>
              <w:spacing w:line="230" w:lineRule="atLeast"/>
              <w:ind w:left="69" w:right="58"/>
              <w:rPr>
                <w:sz w:val="20"/>
              </w:rPr>
            </w:pPr>
            <w:r w:rsidRPr="004B5ED5">
              <w:rPr>
                <w:sz w:val="20"/>
              </w:rPr>
              <w:t>Via G. Falcone, 14 – 87046 Montalto Uffugo (CS)</w:t>
            </w:r>
          </w:p>
        </w:tc>
        <w:tc>
          <w:tcPr>
            <w:tcW w:w="3130" w:type="dxa"/>
          </w:tcPr>
          <w:p w14:paraId="0B2F4645" w14:textId="77777777" w:rsidR="00AD5846" w:rsidRDefault="004B5ED5" w:rsidP="0083770E">
            <w:pPr>
              <w:pStyle w:val="TableParagraph"/>
              <w:ind w:left="69"/>
              <w:rPr>
                <w:sz w:val="20"/>
              </w:rPr>
            </w:pPr>
            <w:r w:rsidRPr="004B5ED5">
              <w:rPr>
                <w:sz w:val="20"/>
              </w:rPr>
              <w:t>0984/</w:t>
            </w:r>
            <w:r w:rsidR="00706A8B">
              <w:rPr>
                <w:sz w:val="20"/>
              </w:rPr>
              <w:t>9245211</w:t>
            </w:r>
          </w:p>
          <w:p w14:paraId="6A2C639B" w14:textId="1B7199C6" w:rsidR="000F1081" w:rsidRDefault="000F1081" w:rsidP="0083770E">
            <w:pPr>
              <w:pStyle w:val="TableParagraph"/>
              <w:ind w:left="69"/>
              <w:rPr>
                <w:sz w:val="20"/>
              </w:rPr>
            </w:pPr>
            <w:r>
              <w:rPr>
                <w:sz w:val="20"/>
              </w:rPr>
              <w:t>www.barciengineering.it</w:t>
            </w:r>
          </w:p>
        </w:tc>
        <w:tc>
          <w:tcPr>
            <w:tcW w:w="3476" w:type="dxa"/>
          </w:tcPr>
          <w:p w14:paraId="43F63110" w14:textId="73D67D74" w:rsidR="00AD5846" w:rsidRDefault="000F1081" w:rsidP="000F1081">
            <w:pPr>
              <w:pStyle w:val="TableParagraph"/>
              <w:ind w:left="69"/>
              <w:rPr>
                <w:sz w:val="20"/>
              </w:rPr>
            </w:pPr>
            <w:r w:rsidRPr="000F1081">
              <w:rPr>
                <w:sz w:val="20"/>
              </w:rPr>
              <w:t>S</w:t>
            </w:r>
            <w:r w:rsidR="009C0973">
              <w:rPr>
                <w:sz w:val="20"/>
              </w:rPr>
              <w:t>A</w:t>
            </w:r>
            <w:r w:rsidRPr="000F1081">
              <w:rPr>
                <w:sz w:val="20"/>
              </w:rPr>
              <w:t>8000</w:t>
            </w:r>
            <w:r w:rsidR="00B30E61" w:rsidRPr="000F1081">
              <w:rPr>
                <w:sz w:val="20"/>
              </w:rPr>
              <w:t>@barci.it</w:t>
            </w:r>
          </w:p>
        </w:tc>
      </w:tr>
    </w:tbl>
    <w:p w14:paraId="5EC5A862" w14:textId="38DE4A0D" w:rsidR="000225D9" w:rsidRDefault="000225D9" w:rsidP="00E468E6"/>
    <w:p w14:paraId="42CB9AC8" w14:textId="17FDBE21" w:rsidR="00AE588B" w:rsidRDefault="00AE588B" w:rsidP="00E468E6"/>
    <w:p w14:paraId="7C73B8CC" w14:textId="7E856EE1" w:rsidR="00AE588B" w:rsidRDefault="00AE588B" w:rsidP="00E468E6"/>
    <w:sectPr w:rsidR="00AE588B" w:rsidSect="00AD5846">
      <w:footerReference w:type="default" r:id="rId12"/>
      <w:pgSz w:w="11900" w:h="16840"/>
      <w:pgMar w:top="1740" w:right="1180" w:bottom="1180" w:left="1200" w:header="708" w:footer="992" w:gutter="0"/>
      <w:pgNumType w:start="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992F" w14:textId="77777777" w:rsidR="00AE01C4" w:rsidRDefault="00AE01C4" w:rsidP="00AD5846">
      <w:r>
        <w:separator/>
      </w:r>
    </w:p>
  </w:endnote>
  <w:endnote w:type="continuationSeparator" w:id="0">
    <w:p w14:paraId="0621A933" w14:textId="77777777" w:rsidR="00AE01C4" w:rsidRDefault="00AE01C4" w:rsidP="00AD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306211"/>
      <w:docPartObj>
        <w:docPartGallery w:val="Page Numbers (Bottom of Page)"/>
        <w:docPartUnique/>
      </w:docPartObj>
    </w:sdtPr>
    <w:sdtEndPr/>
    <w:sdtContent>
      <w:p w14:paraId="499814A8" w14:textId="18085EF2" w:rsidR="00AE01C4" w:rsidRDefault="00AE01C4">
        <w:pPr>
          <w:pStyle w:val="Pidipagina"/>
          <w:jc w:val="right"/>
        </w:pPr>
        <w:r>
          <w:fldChar w:fldCharType="begin"/>
        </w:r>
        <w:r>
          <w:instrText>PAGE   \* MERGEFORMAT</w:instrText>
        </w:r>
        <w:r>
          <w:fldChar w:fldCharType="separate"/>
        </w:r>
        <w:r>
          <w:t>2</w:t>
        </w:r>
        <w:r>
          <w:fldChar w:fldCharType="end"/>
        </w:r>
      </w:p>
    </w:sdtContent>
  </w:sdt>
  <w:p w14:paraId="51852305" w14:textId="0ED1BC4C" w:rsidR="00AE01C4" w:rsidRDefault="00AE01C4">
    <w:pPr>
      <w:pStyle w:val="Corpotesto"/>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D4DA2" w14:textId="1A7FE059" w:rsidR="00AE01C4" w:rsidRDefault="00AE01C4">
    <w:pPr>
      <w:pStyle w:val="Pidipagina"/>
      <w:jc w:val="right"/>
    </w:pPr>
  </w:p>
  <w:p w14:paraId="19BC2DC7" w14:textId="30B46E7D" w:rsidR="00AE01C4" w:rsidRDefault="00AE01C4">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8E0DF" w14:textId="77777777" w:rsidR="00AE01C4" w:rsidRDefault="00AE01C4" w:rsidP="00AD5846">
      <w:r>
        <w:separator/>
      </w:r>
    </w:p>
  </w:footnote>
  <w:footnote w:type="continuationSeparator" w:id="0">
    <w:p w14:paraId="035E3A34" w14:textId="77777777" w:rsidR="00AE01C4" w:rsidRDefault="00AE01C4" w:rsidP="00AD5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E5DF" w14:textId="6E2C1F4F" w:rsidR="00AE01C4" w:rsidRDefault="00AE01C4">
    <w:pPr>
      <w:pStyle w:val="Corpotesto"/>
      <w:spacing w:line="14" w:lineRule="auto"/>
    </w:pPr>
    <w:r>
      <w:rPr>
        <w:rFonts w:ascii="Garamond" w:hAnsi="Garamond"/>
        <w:b/>
        <w:sz w:val="24"/>
      </w:rPr>
      <w:tab/>
    </w:r>
    <w:r w:rsidRPr="00DE69E1">
      <w:rPr>
        <w:rFonts w:asciiTheme="minorHAnsi" w:hAnsiTheme="minorHAnsi" w:cstheme="minorHAnsi"/>
        <w:noProof/>
      </w:rPr>
      <w:drawing>
        <wp:anchor distT="0" distB="0" distL="114300" distR="114300" simplePos="0" relativeHeight="251659776" behindDoc="0" locked="1" layoutInCell="1" allowOverlap="1" wp14:anchorId="2DBA0B11" wp14:editId="55475E45">
          <wp:simplePos x="0" y="0"/>
          <wp:positionH relativeFrom="column">
            <wp:posOffset>0</wp:posOffset>
          </wp:positionH>
          <wp:positionV relativeFrom="paragraph">
            <wp:posOffset>11430</wp:posOffset>
          </wp:positionV>
          <wp:extent cx="1609725" cy="536575"/>
          <wp:effectExtent l="0" t="0" r="0" b="0"/>
          <wp:wrapThrough wrapText="bothSides">
            <wp:wrapPolygon edited="0">
              <wp:start x="3067" y="0"/>
              <wp:lineTo x="0" y="13037"/>
              <wp:lineTo x="0" y="20705"/>
              <wp:lineTo x="9714" y="20705"/>
              <wp:lineTo x="21472" y="20705"/>
              <wp:lineTo x="21472" y="767"/>
              <wp:lineTo x="4346" y="0"/>
              <wp:lineTo x="3067" y="0"/>
            </wp:wrapPolygon>
          </wp:wrapThrough>
          <wp:docPr id="1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fficial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9725" cy="536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26C5"/>
    <w:multiLevelType w:val="hybridMultilevel"/>
    <w:tmpl w:val="1AEE8F52"/>
    <w:lvl w:ilvl="0" w:tplc="9DEE1F94">
      <w:numFmt w:val="bullet"/>
      <w:lvlText w:val=""/>
      <w:lvlJc w:val="left"/>
      <w:pPr>
        <w:ind w:left="938" w:hanging="360"/>
      </w:pPr>
      <w:rPr>
        <w:rFonts w:ascii="Symbol" w:eastAsia="Symbol" w:hAnsi="Symbol" w:cs="Symbol" w:hint="default"/>
        <w:w w:val="99"/>
        <w:sz w:val="20"/>
        <w:szCs w:val="20"/>
        <w:lang w:val="it-IT" w:eastAsia="it-IT" w:bidi="it-IT"/>
      </w:rPr>
    </w:lvl>
    <w:lvl w:ilvl="1" w:tplc="B1929B06">
      <w:numFmt w:val="bullet"/>
      <w:lvlText w:val="•"/>
      <w:lvlJc w:val="left"/>
      <w:pPr>
        <w:ind w:left="1798" w:hanging="360"/>
      </w:pPr>
      <w:rPr>
        <w:rFonts w:hint="default"/>
        <w:lang w:val="it-IT" w:eastAsia="it-IT" w:bidi="it-IT"/>
      </w:rPr>
    </w:lvl>
    <w:lvl w:ilvl="2" w:tplc="A5F05BC0">
      <w:numFmt w:val="bullet"/>
      <w:lvlText w:val="•"/>
      <w:lvlJc w:val="left"/>
      <w:pPr>
        <w:ind w:left="2656" w:hanging="360"/>
      </w:pPr>
      <w:rPr>
        <w:rFonts w:hint="default"/>
        <w:lang w:val="it-IT" w:eastAsia="it-IT" w:bidi="it-IT"/>
      </w:rPr>
    </w:lvl>
    <w:lvl w:ilvl="3" w:tplc="677A0FB4">
      <w:numFmt w:val="bullet"/>
      <w:lvlText w:val="•"/>
      <w:lvlJc w:val="left"/>
      <w:pPr>
        <w:ind w:left="3514" w:hanging="360"/>
      </w:pPr>
      <w:rPr>
        <w:rFonts w:hint="default"/>
        <w:lang w:val="it-IT" w:eastAsia="it-IT" w:bidi="it-IT"/>
      </w:rPr>
    </w:lvl>
    <w:lvl w:ilvl="4" w:tplc="E3CA36E8">
      <w:numFmt w:val="bullet"/>
      <w:lvlText w:val="•"/>
      <w:lvlJc w:val="left"/>
      <w:pPr>
        <w:ind w:left="4372" w:hanging="360"/>
      </w:pPr>
      <w:rPr>
        <w:rFonts w:hint="default"/>
        <w:lang w:val="it-IT" w:eastAsia="it-IT" w:bidi="it-IT"/>
      </w:rPr>
    </w:lvl>
    <w:lvl w:ilvl="5" w:tplc="BB44C3F8">
      <w:numFmt w:val="bullet"/>
      <w:lvlText w:val="•"/>
      <w:lvlJc w:val="left"/>
      <w:pPr>
        <w:ind w:left="5230" w:hanging="360"/>
      </w:pPr>
      <w:rPr>
        <w:rFonts w:hint="default"/>
        <w:lang w:val="it-IT" w:eastAsia="it-IT" w:bidi="it-IT"/>
      </w:rPr>
    </w:lvl>
    <w:lvl w:ilvl="6" w:tplc="AF4A41E4">
      <w:numFmt w:val="bullet"/>
      <w:lvlText w:val="•"/>
      <w:lvlJc w:val="left"/>
      <w:pPr>
        <w:ind w:left="6088" w:hanging="360"/>
      </w:pPr>
      <w:rPr>
        <w:rFonts w:hint="default"/>
        <w:lang w:val="it-IT" w:eastAsia="it-IT" w:bidi="it-IT"/>
      </w:rPr>
    </w:lvl>
    <w:lvl w:ilvl="7" w:tplc="56F2F64E">
      <w:numFmt w:val="bullet"/>
      <w:lvlText w:val="•"/>
      <w:lvlJc w:val="left"/>
      <w:pPr>
        <w:ind w:left="6946" w:hanging="360"/>
      </w:pPr>
      <w:rPr>
        <w:rFonts w:hint="default"/>
        <w:lang w:val="it-IT" w:eastAsia="it-IT" w:bidi="it-IT"/>
      </w:rPr>
    </w:lvl>
    <w:lvl w:ilvl="8" w:tplc="C874AC34">
      <w:numFmt w:val="bullet"/>
      <w:lvlText w:val="•"/>
      <w:lvlJc w:val="left"/>
      <w:pPr>
        <w:ind w:left="7804" w:hanging="360"/>
      </w:pPr>
      <w:rPr>
        <w:rFonts w:hint="default"/>
        <w:lang w:val="it-IT" w:eastAsia="it-IT" w:bidi="it-IT"/>
      </w:rPr>
    </w:lvl>
  </w:abstractNum>
  <w:abstractNum w:abstractNumId="1" w15:restartNumberingAfterBreak="0">
    <w:nsid w:val="158378D0"/>
    <w:multiLevelType w:val="multilevel"/>
    <w:tmpl w:val="9B6AC0BA"/>
    <w:lvl w:ilvl="0">
      <w:start w:val="1"/>
      <w:numFmt w:val="decimal"/>
      <w:lvlText w:val="%1"/>
      <w:lvlJc w:val="left"/>
      <w:pPr>
        <w:ind w:left="698" w:hanging="480"/>
      </w:pPr>
      <w:rPr>
        <w:rFonts w:ascii="Arial" w:eastAsia="Arial" w:hAnsi="Arial" w:cs="Arial" w:hint="default"/>
        <w:w w:val="99"/>
        <w:sz w:val="24"/>
        <w:szCs w:val="24"/>
        <w:lang w:val="it-IT" w:eastAsia="it-IT" w:bidi="it-IT"/>
      </w:rPr>
    </w:lvl>
    <w:lvl w:ilvl="1">
      <w:start w:val="1"/>
      <w:numFmt w:val="decimal"/>
      <w:lvlText w:val="%1.%2"/>
      <w:lvlJc w:val="left"/>
      <w:pPr>
        <w:ind w:left="1178" w:hanging="723"/>
      </w:pPr>
      <w:rPr>
        <w:rFonts w:ascii="Arial" w:eastAsia="Arial" w:hAnsi="Arial" w:cs="Arial" w:hint="default"/>
        <w:spacing w:val="0"/>
        <w:w w:val="99"/>
        <w:sz w:val="24"/>
        <w:szCs w:val="24"/>
        <w:lang w:val="it-IT" w:eastAsia="it-IT" w:bidi="it-IT"/>
      </w:rPr>
    </w:lvl>
    <w:lvl w:ilvl="2">
      <w:numFmt w:val="bullet"/>
      <w:lvlText w:val="•"/>
      <w:lvlJc w:val="left"/>
      <w:pPr>
        <w:ind w:left="2106" w:hanging="723"/>
      </w:pPr>
      <w:rPr>
        <w:rFonts w:hint="default"/>
        <w:lang w:val="it-IT" w:eastAsia="it-IT" w:bidi="it-IT"/>
      </w:rPr>
    </w:lvl>
    <w:lvl w:ilvl="3">
      <w:numFmt w:val="bullet"/>
      <w:lvlText w:val="•"/>
      <w:lvlJc w:val="left"/>
      <w:pPr>
        <w:ind w:left="3033" w:hanging="723"/>
      </w:pPr>
      <w:rPr>
        <w:rFonts w:hint="default"/>
        <w:lang w:val="it-IT" w:eastAsia="it-IT" w:bidi="it-IT"/>
      </w:rPr>
    </w:lvl>
    <w:lvl w:ilvl="4">
      <w:numFmt w:val="bullet"/>
      <w:lvlText w:val="•"/>
      <w:lvlJc w:val="left"/>
      <w:pPr>
        <w:ind w:left="3960" w:hanging="723"/>
      </w:pPr>
      <w:rPr>
        <w:rFonts w:hint="default"/>
        <w:lang w:val="it-IT" w:eastAsia="it-IT" w:bidi="it-IT"/>
      </w:rPr>
    </w:lvl>
    <w:lvl w:ilvl="5">
      <w:numFmt w:val="bullet"/>
      <w:lvlText w:val="•"/>
      <w:lvlJc w:val="left"/>
      <w:pPr>
        <w:ind w:left="4886" w:hanging="723"/>
      </w:pPr>
      <w:rPr>
        <w:rFonts w:hint="default"/>
        <w:lang w:val="it-IT" w:eastAsia="it-IT" w:bidi="it-IT"/>
      </w:rPr>
    </w:lvl>
    <w:lvl w:ilvl="6">
      <w:numFmt w:val="bullet"/>
      <w:lvlText w:val="•"/>
      <w:lvlJc w:val="left"/>
      <w:pPr>
        <w:ind w:left="5813" w:hanging="723"/>
      </w:pPr>
      <w:rPr>
        <w:rFonts w:hint="default"/>
        <w:lang w:val="it-IT" w:eastAsia="it-IT" w:bidi="it-IT"/>
      </w:rPr>
    </w:lvl>
    <w:lvl w:ilvl="7">
      <w:numFmt w:val="bullet"/>
      <w:lvlText w:val="•"/>
      <w:lvlJc w:val="left"/>
      <w:pPr>
        <w:ind w:left="6740" w:hanging="723"/>
      </w:pPr>
      <w:rPr>
        <w:rFonts w:hint="default"/>
        <w:lang w:val="it-IT" w:eastAsia="it-IT" w:bidi="it-IT"/>
      </w:rPr>
    </w:lvl>
    <w:lvl w:ilvl="8">
      <w:numFmt w:val="bullet"/>
      <w:lvlText w:val="•"/>
      <w:lvlJc w:val="left"/>
      <w:pPr>
        <w:ind w:left="7666" w:hanging="723"/>
      </w:pPr>
      <w:rPr>
        <w:rFonts w:hint="default"/>
        <w:lang w:val="it-IT" w:eastAsia="it-IT" w:bidi="it-IT"/>
      </w:rPr>
    </w:lvl>
  </w:abstractNum>
  <w:abstractNum w:abstractNumId="2" w15:restartNumberingAfterBreak="0">
    <w:nsid w:val="27745933"/>
    <w:multiLevelType w:val="hybridMultilevel"/>
    <w:tmpl w:val="9B56B1C2"/>
    <w:lvl w:ilvl="0" w:tplc="04100017">
      <w:start w:val="1"/>
      <w:numFmt w:val="lowerLetter"/>
      <w:lvlText w:val="%1)"/>
      <w:lvlJc w:val="left"/>
      <w:pPr>
        <w:ind w:left="938" w:hanging="348"/>
      </w:pPr>
      <w:rPr>
        <w:rFonts w:hint="default"/>
        <w:w w:val="99"/>
        <w:lang w:val="it-IT" w:eastAsia="it-IT" w:bidi="it-IT"/>
      </w:rPr>
    </w:lvl>
    <w:lvl w:ilvl="1" w:tplc="5DCCC612">
      <w:numFmt w:val="bullet"/>
      <w:lvlText w:val="•"/>
      <w:lvlJc w:val="left"/>
      <w:pPr>
        <w:ind w:left="1798" w:hanging="348"/>
      </w:pPr>
      <w:rPr>
        <w:rFonts w:hint="default"/>
        <w:lang w:val="it-IT" w:eastAsia="it-IT" w:bidi="it-IT"/>
      </w:rPr>
    </w:lvl>
    <w:lvl w:ilvl="2" w:tplc="5652E6A4">
      <w:numFmt w:val="bullet"/>
      <w:lvlText w:val="•"/>
      <w:lvlJc w:val="left"/>
      <w:pPr>
        <w:ind w:left="2656" w:hanging="348"/>
      </w:pPr>
      <w:rPr>
        <w:rFonts w:hint="default"/>
        <w:lang w:val="it-IT" w:eastAsia="it-IT" w:bidi="it-IT"/>
      </w:rPr>
    </w:lvl>
    <w:lvl w:ilvl="3" w:tplc="DE481310">
      <w:numFmt w:val="bullet"/>
      <w:lvlText w:val="•"/>
      <w:lvlJc w:val="left"/>
      <w:pPr>
        <w:ind w:left="3514" w:hanging="348"/>
      </w:pPr>
      <w:rPr>
        <w:rFonts w:hint="default"/>
        <w:lang w:val="it-IT" w:eastAsia="it-IT" w:bidi="it-IT"/>
      </w:rPr>
    </w:lvl>
    <w:lvl w:ilvl="4" w:tplc="BBD801D2">
      <w:numFmt w:val="bullet"/>
      <w:lvlText w:val="•"/>
      <w:lvlJc w:val="left"/>
      <w:pPr>
        <w:ind w:left="4372" w:hanging="348"/>
      </w:pPr>
      <w:rPr>
        <w:rFonts w:hint="default"/>
        <w:lang w:val="it-IT" w:eastAsia="it-IT" w:bidi="it-IT"/>
      </w:rPr>
    </w:lvl>
    <w:lvl w:ilvl="5" w:tplc="1A580394">
      <w:numFmt w:val="bullet"/>
      <w:lvlText w:val="•"/>
      <w:lvlJc w:val="left"/>
      <w:pPr>
        <w:ind w:left="5230" w:hanging="348"/>
      </w:pPr>
      <w:rPr>
        <w:rFonts w:hint="default"/>
        <w:lang w:val="it-IT" w:eastAsia="it-IT" w:bidi="it-IT"/>
      </w:rPr>
    </w:lvl>
    <w:lvl w:ilvl="6" w:tplc="A74A2EE0">
      <w:numFmt w:val="bullet"/>
      <w:lvlText w:val="•"/>
      <w:lvlJc w:val="left"/>
      <w:pPr>
        <w:ind w:left="6088" w:hanging="348"/>
      </w:pPr>
      <w:rPr>
        <w:rFonts w:hint="default"/>
        <w:lang w:val="it-IT" w:eastAsia="it-IT" w:bidi="it-IT"/>
      </w:rPr>
    </w:lvl>
    <w:lvl w:ilvl="7" w:tplc="C4E889AE">
      <w:numFmt w:val="bullet"/>
      <w:lvlText w:val="•"/>
      <w:lvlJc w:val="left"/>
      <w:pPr>
        <w:ind w:left="6946" w:hanging="348"/>
      </w:pPr>
      <w:rPr>
        <w:rFonts w:hint="default"/>
        <w:lang w:val="it-IT" w:eastAsia="it-IT" w:bidi="it-IT"/>
      </w:rPr>
    </w:lvl>
    <w:lvl w:ilvl="8" w:tplc="4A7272DA">
      <w:numFmt w:val="bullet"/>
      <w:lvlText w:val="•"/>
      <w:lvlJc w:val="left"/>
      <w:pPr>
        <w:ind w:left="7804" w:hanging="348"/>
      </w:pPr>
      <w:rPr>
        <w:rFonts w:hint="default"/>
        <w:lang w:val="it-IT" w:eastAsia="it-IT" w:bidi="it-IT"/>
      </w:rPr>
    </w:lvl>
  </w:abstractNum>
  <w:abstractNum w:abstractNumId="3" w15:restartNumberingAfterBreak="0">
    <w:nsid w:val="2B0F26A1"/>
    <w:multiLevelType w:val="hybridMultilevel"/>
    <w:tmpl w:val="4C6096C8"/>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2B412787"/>
    <w:multiLevelType w:val="hybridMultilevel"/>
    <w:tmpl w:val="44B67C9A"/>
    <w:lvl w:ilvl="0" w:tplc="AFC21812">
      <w:start w:val="1"/>
      <w:numFmt w:val="decimal"/>
      <w:lvlText w:val="%1."/>
      <w:lvlJc w:val="left"/>
      <w:pPr>
        <w:ind w:left="578" w:hanging="360"/>
      </w:pPr>
      <w:rPr>
        <w:rFonts w:ascii="Arial" w:eastAsia="Arial" w:hAnsi="Arial" w:cs="Arial" w:hint="default"/>
        <w:spacing w:val="-1"/>
        <w:w w:val="99"/>
        <w:sz w:val="20"/>
        <w:szCs w:val="20"/>
        <w:lang w:val="it-IT" w:eastAsia="it-IT" w:bidi="it-IT"/>
      </w:rPr>
    </w:lvl>
    <w:lvl w:ilvl="1" w:tplc="C8BEBD12">
      <w:numFmt w:val="bullet"/>
      <w:lvlText w:val="•"/>
      <w:lvlJc w:val="left"/>
      <w:pPr>
        <w:ind w:left="1474" w:hanging="360"/>
      </w:pPr>
      <w:rPr>
        <w:rFonts w:hint="default"/>
        <w:lang w:val="it-IT" w:eastAsia="it-IT" w:bidi="it-IT"/>
      </w:rPr>
    </w:lvl>
    <w:lvl w:ilvl="2" w:tplc="FDD8EA2E">
      <w:numFmt w:val="bullet"/>
      <w:lvlText w:val="•"/>
      <w:lvlJc w:val="left"/>
      <w:pPr>
        <w:ind w:left="2368" w:hanging="360"/>
      </w:pPr>
      <w:rPr>
        <w:rFonts w:hint="default"/>
        <w:lang w:val="it-IT" w:eastAsia="it-IT" w:bidi="it-IT"/>
      </w:rPr>
    </w:lvl>
    <w:lvl w:ilvl="3" w:tplc="909C1E1C">
      <w:numFmt w:val="bullet"/>
      <w:lvlText w:val="•"/>
      <w:lvlJc w:val="left"/>
      <w:pPr>
        <w:ind w:left="3262" w:hanging="360"/>
      </w:pPr>
      <w:rPr>
        <w:rFonts w:hint="default"/>
        <w:lang w:val="it-IT" w:eastAsia="it-IT" w:bidi="it-IT"/>
      </w:rPr>
    </w:lvl>
    <w:lvl w:ilvl="4" w:tplc="81587BC6">
      <w:numFmt w:val="bullet"/>
      <w:lvlText w:val="•"/>
      <w:lvlJc w:val="left"/>
      <w:pPr>
        <w:ind w:left="4156" w:hanging="360"/>
      </w:pPr>
      <w:rPr>
        <w:rFonts w:hint="default"/>
        <w:lang w:val="it-IT" w:eastAsia="it-IT" w:bidi="it-IT"/>
      </w:rPr>
    </w:lvl>
    <w:lvl w:ilvl="5" w:tplc="C16CF56C">
      <w:numFmt w:val="bullet"/>
      <w:lvlText w:val="•"/>
      <w:lvlJc w:val="left"/>
      <w:pPr>
        <w:ind w:left="5050" w:hanging="360"/>
      </w:pPr>
      <w:rPr>
        <w:rFonts w:hint="default"/>
        <w:lang w:val="it-IT" w:eastAsia="it-IT" w:bidi="it-IT"/>
      </w:rPr>
    </w:lvl>
    <w:lvl w:ilvl="6" w:tplc="B97C54F2">
      <w:numFmt w:val="bullet"/>
      <w:lvlText w:val="•"/>
      <w:lvlJc w:val="left"/>
      <w:pPr>
        <w:ind w:left="5944" w:hanging="360"/>
      </w:pPr>
      <w:rPr>
        <w:rFonts w:hint="default"/>
        <w:lang w:val="it-IT" w:eastAsia="it-IT" w:bidi="it-IT"/>
      </w:rPr>
    </w:lvl>
    <w:lvl w:ilvl="7" w:tplc="29305B00">
      <w:numFmt w:val="bullet"/>
      <w:lvlText w:val="•"/>
      <w:lvlJc w:val="left"/>
      <w:pPr>
        <w:ind w:left="6838" w:hanging="360"/>
      </w:pPr>
      <w:rPr>
        <w:rFonts w:hint="default"/>
        <w:lang w:val="it-IT" w:eastAsia="it-IT" w:bidi="it-IT"/>
      </w:rPr>
    </w:lvl>
    <w:lvl w:ilvl="8" w:tplc="703E8318">
      <w:numFmt w:val="bullet"/>
      <w:lvlText w:val="•"/>
      <w:lvlJc w:val="left"/>
      <w:pPr>
        <w:ind w:left="7732" w:hanging="360"/>
      </w:pPr>
      <w:rPr>
        <w:rFonts w:hint="default"/>
        <w:lang w:val="it-IT" w:eastAsia="it-IT" w:bidi="it-IT"/>
      </w:rPr>
    </w:lvl>
  </w:abstractNum>
  <w:abstractNum w:abstractNumId="5" w15:restartNumberingAfterBreak="0">
    <w:nsid w:val="44FD6D7C"/>
    <w:multiLevelType w:val="hybridMultilevel"/>
    <w:tmpl w:val="E5C2CFE0"/>
    <w:lvl w:ilvl="0" w:tplc="7B0ABB2C">
      <w:numFmt w:val="bullet"/>
      <w:lvlText w:val="-"/>
      <w:lvlJc w:val="left"/>
      <w:pPr>
        <w:ind w:left="559" w:hanging="360"/>
      </w:pPr>
      <w:rPr>
        <w:rFonts w:ascii="Times New Roman" w:eastAsia="Times New Roman" w:hAnsi="Times New Roman" w:cs="Times New Roman" w:hint="default"/>
        <w:w w:val="99"/>
        <w:sz w:val="20"/>
        <w:szCs w:val="20"/>
        <w:lang w:val="it-IT" w:eastAsia="it-IT" w:bidi="it-IT"/>
      </w:rPr>
    </w:lvl>
    <w:lvl w:ilvl="1" w:tplc="0528287E">
      <w:numFmt w:val="bullet"/>
      <w:lvlText w:val="•"/>
      <w:lvlJc w:val="left"/>
      <w:pPr>
        <w:ind w:left="1456" w:hanging="360"/>
      </w:pPr>
      <w:rPr>
        <w:rFonts w:hint="default"/>
        <w:lang w:val="it-IT" w:eastAsia="it-IT" w:bidi="it-IT"/>
      </w:rPr>
    </w:lvl>
    <w:lvl w:ilvl="2" w:tplc="C7E88DF8">
      <w:numFmt w:val="bullet"/>
      <w:lvlText w:val="•"/>
      <w:lvlJc w:val="left"/>
      <w:pPr>
        <w:ind w:left="2352" w:hanging="360"/>
      </w:pPr>
      <w:rPr>
        <w:rFonts w:hint="default"/>
        <w:lang w:val="it-IT" w:eastAsia="it-IT" w:bidi="it-IT"/>
      </w:rPr>
    </w:lvl>
    <w:lvl w:ilvl="3" w:tplc="D81644F0">
      <w:numFmt w:val="bullet"/>
      <w:lvlText w:val="•"/>
      <w:lvlJc w:val="left"/>
      <w:pPr>
        <w:ind w:left="3248" w:hanging="360"/>
      </w:pPr>
      <w:rPr>
        <w:rFonts w:hint="default"/>
        <w:lang w:val="it-IT" w:eastAsia="it-IT" w:bidi="it-IT"/>
      </w:rPr>
    </w:lvl>
    <w:lvl w:ilvl="4" w:tplc="F7AC438C">
      <w:numFmt w:val="bullet"/>
      <w:lvlText w:val="•"/>
      <w:lvlJc w:val="left"/>
      <w:pPr>
        <w:ind w:left="4144" w:hanging="360"/>
      </w:pPr>
      <w:rPr>
        <w:rFonts w:hint="default"/>
        <w:lang w:val="it-IT" w:eastAsia="it-IT" w:bidi="it-IT"/>
      </w:rPr>
    </w:lvl>
    <w:lvl w:ilvl="5" w:tplc="C08E8B10">
      <w:numFmt w:val="bullet"/>
      <w:lvlText w:val="•"/>
      <w:lvlJc w:val="left"/>
      <w:pPr>
        <w:ind w:left="5040" w:hanging="360"/>
      </w:pPr>
      <w:rPr>
        <w:rFonts w:hint="default"/>
        <w:lang w:val="it-IT" w:eastAsia="it-IT" w:bidi="it-IT"/>
      </w:rPr>
    </w:lvl>
    <w:lvl w:ilvl="6" w:tplc="5562F9B4">
      <w:numFmt w:val="bullet"/>
      <w:lvlText w:val="•"/>
      <w:lvlJc w:val="left"/>
      <w:pPr>
        <w:ind w:left="5936" w:hanging="360"/>
      </w:pPr>
      <w:rPr>
        <w:rFonts w:hint="default"/>
        <w:lang w:val="it-IT" w:eastAsia="it-IT" w:bidi="it-IT"/>
      </w:rPr>
    </w:lvl>
    <w:lvl w:ilvl="7" w:tplc="33B04108">
      <w:numFmt w:val="bullet"/>
      <w:lvlText w:val="•"/>
      <w:lvlJc w:val="left"/>
      <w:pPr>
        <w:ind w:left="6832" w:hanging="360"/>
      </w:pPr>
      <w:rPr>
        <w:rFonts w:hint="default"/>
        <w:lang w:val="it-IT" w:eastAsia="it-IT" w:bidi="it-IT"/>
      </w:rPr>
    </w:lvl>
    <w:lvl w:ilvl="8" w:tplc="2F124A8E">
      <w:numFmt w:val="bullet"/>
      <w:lvlText w:val="•"/>
      <w:lvlJc w:val="left"/>
      <w:pPr>
        <w:ind w:left="7728" w:hanging="360"/>
      </w:pPr>
      <w:rPr>
        <w:rFonts w:hint="default"/>
        <w:lang w:val="it-IT" w:eastAsia="it-IT" w:bidi="it-IT"/>
      </w:rPr>
    </w:lvl>
  </w:abstractNum>
  <w:abstractNum w:abstractNumId="6" w15:restartNumberingAfterBreak="0">
    <w:nsid w:val="480E024C"/>
    <w:multiLevelType w:val="hybridMultilevel"/>
    <w:tmpl w:val="9BAA44D4"/>
    <w:lvl w:ilvl="0" w:tplc="C3C4DD62">
      <w:start w:val="1"/>
      <w:numFmt w:val="decimal"/>
      <w:lvlText w:val="%1"/>
      <w:lvlJc w:val="left"/>
      <w:pPr>
        <w:ind w:left="1360" w:hanging="1215"/>
        <w:jc w:val="right"/>
      </w:pPr>
      <w:rPr>
        <w:rFonts w:ascii="Arial" w:eastAsia="Arial" w:hAnsi="Arial" w:cs="Arial" w:hint="default"/>
        <w:b/>
        <w:bCs/>
        <w:w w:val="99"/>
        <w:sz w:val="32"/>
        <w:szCs w:val="32"/>
        <w:lang w:val="it-IT" w:eastAsia="it-IT" w:bidi="it-IT"/>
      </w:rPr>
    </w:lvl>
    <w:lvl w:ilvl="1" w:tplc="B5FAEB9E">
      <w:numFmt w:val="bullet"/>
      <w:lvlText w:val=""/>
      <w:lvlJc w:val="left"/>
      <w:pPr>
        <w:ind w:left="931" w:hanging="363"/>
      </w:pPr>
      <w:rPr>
        <w:rFonts w:hint="default"/>
        <w:w w:val="99"/>
        <w:lang w:val="it-IT" w:eastAsia="it-IT" w:bidi="it-IT"/>
      </w:rPr>
    </w:lvl>
    <w:lvl w:ilvl="2" w:tplc="AFF028CC">
      <w:numFmt w:val="bullet"/>
      <w:lvlText w:val="•"/>
      <w:lvlJc w:val="left"/>
      <w:pPr>
        <w:ind w:left="2266" w:hanging="363"/>
      </w:pPr>
      <w:rPr>
        <w:rFonts w:hint="default"/>
        <w:lang w:val="it-IT" w:eastAsia="it-IT" w:bidi="it-IT"/>
      </w:rPr>
    </w:lvl>
    <w:lvl w:ilvl="3" w:tplc="94D40674">
      <w:numFmt w:val="bullet"/>
      <w:lvlText w:val="•"/>
      <w:lvlJc w:val="left"/>
      <w:pPr>
        <w:ind w:left="3173" w:hanging="363"/>
      </w:pPr>
      <w:rPr>
        <w:rFonts w:hint="default"/>
        <w:lang w:val="it-IT" w:eastAsia="it-IT" w:bidi="it-IT"/>
      </w:rPr>
    </w:lvl>
    <w:lvl w:ilvl="4" w:tplc="FD2E7BC6">
      <w:numFmt w:val="bullet"/>
      <w:lvlText w:val="•"/>
      <w:lvlJc w:val="left"/>
      <w:pPr>
        <w:ind w:left="4080" w:hanging="363"/>
      </w:pPr>
      <w:rPr>
        <w:rFonts w:hint="default"/>
        <w:lang w:val="it-IT" w:eastAsia="it-IT" w:bidi="it-IT"/>
      </w:rPr>
    </w:lvl>
    <w:lvl w:ilvl="5" w:tplc="BE4E3B28">
      <w:numFmt w:val="bullet"/>
      <w:lvlText w:val="•"/>
      <w:lvlJc w:val="left"/>
      <w:pPr>
        <w:ind w:left="4986" w:hanging="363"/>
      </w:pPr>
      <w:rPr>
        <w:rFonts w:hint="default"/>
        <w:lang w:val="it-IT" w:eastAsia="it-IT" w:bidi="it-IT"/>
      </w:rPr>
    </w:lvl>
    <w:lvl w:ilvl="6" w:tplc="EC703ED4">
      <w:numFmt w:val="bullet"/>
      <w:lvlText w:val="•"/>
      <w:lvlJc w:val="left"/>
      <w:pPr>
        <w:ind w:left="5893" w:hanging="363"/>
      </w:pPr>
      <w:rPr>
        <w:rFonts w:hint="default"/>
        <w:lang w:val="it-IT" w:eastAsia="it-IT" w:bidi="it-IT"/>
      </w:rPr>
    </w:lvl>
    <w:lvl w:ilvl="7" w:tplc="D4E615EA">
      <w:numFmt w:val="bullet"/>
      <w:lvlText w:val="•"/>
      <w:lvlJc w:val="left"/>
      <w:pPr>
        <w:ind w:left="6800" w:hanging="363"/>
      </w:pPr>
      <w:rPr>
        <w:rFonts w:hint="default"/>
        <w:lang w:val="it-IT" w:eastAsia="it-IT" w:bidi="it-IT"/>
      </w:rPr>
    </w:lvl>
    <w:lvl w:ilvl="8" w:tplc="FDDEDAB0">
      <w:numFmt w:val="bullet"/>
      <w:lvlText w:val="•"/>
      <w:lvlJc w:val="left"/>
      <w:pPr>
        <w:ind w:left="7706" w:hanging="363"/>
      </w:pPr>
      <w:rPr>
        <w:rFonts w:hint="default"/>
        <w:lang w:val="it-IT" w:eastAsia="it-IT" w:bidi="it-IT"/>
      </w:rPr>
    </w:lvl>
  </w:abstractNum>
  <w:abstractNum w:abstractNumId="7" w15:restartNumberingAfterBreak="0">
    <w:nsid w:val="4D3E7E15"/>
    <w:multiLevelType w:val="hybridMultilevel"/>
    <w:tmpl w:val="9E06E0A8"/>
    <w:lvl w:ilvl="0" w:tplc="3E9C34B0">
      <w:numFmt w:val="bullet"/>
      <w:lvlText w:val="-"/>
      <w:lvlJc w:val="left"/>
      <w:pPr>
        <w:ind w:left="559" w:hanging="360"/>
      </w:pPr>
      <w:rPr>
        <w:rFonts w:ascii="Times New Roman" w:eastAsia="Times New Roman" w:hAnsi="Times New Roman" w:cs="Times New Roman" w:hint="default"/>
        <w:w w:val="99"/>
        <w:sz w:val="20"/>
        <w:szCs w:val="20"/>
        <w:lang w:val="it-IT" w:eastAsia="it-IT" w:bidi="it-IT"/>
      </w:rPr>
    </w:lvl>
    <w:lvl w:ilvl="1" w:tplc="BAD28432">
      <w:numFmt w:val="bullet"/>
      <w:lvlText w:val="•"/>
      <w:lvlJc w:val="left"/>
      <w:pPr>
        <w:ind w:left="1456" w:hanging="360"/>
      </w:pPr>
      <w:rPr>
        <w:rFonts w:hint="default"/>
        <w:lang w:val="it-IT" w:eastAsia="it-IT" w:bidi="it-IT"/>
      </w:rPr>
    </w:lvl>
    <w:lvl w:ilvl="2" w:tplc="E2846F70">
      <w:numFmt w:val="bullet"/>
      <w:lvlText w:val="•"/>
      <w:lvlJc w:val="left"/>
      <w:pPr>
        <w:ind w:left="2352" w:hanging="360"/>
      </w:pPr>
      <w:rPr>
        <w:rFonts w:hint="default"/>
        <w:lang w:val="it-IT" w:eastAsia="it-IT" w:bidi="it-IT"/>
      </w:rPr>
    </w:lvl>
    <w:lvl w:ilvl="3" w:tplc="9E942068">
      <w:numFmt w:val="bullet"/>
      <w:lvlText w:val="•"/>
      <w:lvlJc w:val="left"/>
      <w:pPr>
        <w:ind w:left="3248" w:hanging="360"/>
      </w:pPr>
      <w:rPr>
        <w:rFonts w:hint="default"/>
        <w:lang w:val="it-IT" w:eastAsia="it-IT" w:bidi="it-IT"/>
      </w:rPr>
    </w:lvl>
    <w:lvl w:ilvl="4" w:tplc="ADB69AC8">
      <w:numFmt w:val="bullet"/>
      <w:lvlText w:val="•"/>
      <w:lvlJc w:val="left"/>
      <w:pPr>
        <w:ind w:left="4144" w:hanging="360"/>
      </w:pPr>
      <w:rPr>
        <w:rFonts w:hint="default"/>
        <w:lang w:val="it-IT" w:eastAsia="it-IT" w:bidi="it-IT"/>
      </w:rPr>
    </w:lvl>
    <w:lvl w:ilvl="5" w:tplc="988A6B52">
      <w:numFmt w:val="bullet"/>
      <w:lvlText w:val="•"/>
      <w:lvlJc w:val="left"/>
      <w:pPr>
        <w:ind w:left="5040" w:hanging="360"/>
      </w:pPr>
      <w:rPr>
        <w:rFonts w:hint="default"/>
        <w:lang w:val="it-IT" w:eastAsia="it-IT" w:bidi="it-IT"/>
      </w:rPr>
    </w:lvl>
    <w:lvl w:ilvl="6" w:tplc="C84217C4">
      <w:numFmt w:val="bullet"/>
      <w:lvlText w:val="•"/>
      <w:lvlJc w:val="left"/>
      <w:pPr>
        <w:ind w:left="5936" w:hanging="360"/>
      </w:pPr>
      <w:rPr>
        <w:rFonts w:hint="default"/>
        <w:lang w:val="it-IT" w:eastAsia="it-IT" w:bidi="it-IT"/>
      </w:rPr>
    </w:lvl>
    <w:lvl w:ilvl="7" w:tplc="11C8A9DC">
      <w:numFmt w:val="bullet"/>
      <w:lvlText w:val="•"/>
      <w:lvlJc w:val="left"/>
      <w:pPr>
        <w:ind w:left="6832" w:hanging="360"/>
      </w:pPr>
      <w:rPr>
        <w:rFonts w:hint="default"/>
        <w:lang w:val="it-IT" w:eastAsia="it-IT" w:bidi="it-IT"/>
      </w:rPr>
    </w:lvl>
    <w:lvl w:ilvl="8" w:tplc="DD1E87C4">
      <w:numFmt w:val="bullet"/>
      <w:lvlText w:val="•"/>
      <w:lvlJc w:val="left"/>
      <w:pPr>
        <w:ind w:left="7728" w:hanging="360"/>
      </w:pPr>
      <w:rPr>
        <w:rFonts w:hint="default"/>
        <w:lang w:val="it-IT" w:eastAsia="it-IT" w:bidi="it-IT"/>
      </w:rPr>
    </w:lvl>
  </w:abstractNum>
  <w:abstractNum w:abstractNumId="8" w15:restartNumberingAfterBreak="0">
    <w:nsid w:val="5DA70B5E"/>
    <w:multiLevelType w:val="hybridMultilevel"/>
    <w:tmpl w:val="A86E19D8"/>
    <w:lvl w:ilvl="0" w:tplc="04100001">
      <w:start w:val="1"/>
      <w:numFmt w:val="bullet"/>
      <w:lvlText w:val=""/>
      <w:lvlJc w:val="left"/>
      <w:pPr>
        <w:ind w:left="938" w:hanging="348"/>
      </w:pPr>
      <w:rPr>
        <w:rFonts w:ascii="Symbol" w:hAnsi="Symbol" w:hint="default"/>
        <w:w w:val="99"/>
        <w:lang w:val="it-IT" w:eastAsia="it-IT" w:bidi="it-IT"/>
      </w:rPr>
    </w:lvl>
    <w:lvl w:ilvl="1" w:tplc="5DCCC612">
      <w:numFmt w:val="bullet"/>
      <w:lvlText w:val="•"/>
      <w:lvlJc w:val="left"/>
      <w:pPr>
        <w:ind w:left="1798" w:hanging="348"/>
      </w:pPr>
      <w:rPr>
        <w:rFonts w:hint="default"/>
        <w:lang w:val="it-IT" w:eastAsia="it-IT" w:bidi="it-IT"/>
      </w:rPr>
    </w:lvl>
    <w:lvl w:ilvl="2" w:tplc="5652E6A4">
      <w:numFmt w:val="bullet"/>
      <w:lvlText w:val="•"/>
      <w:lvlJc w:val="left"/>
      <w:pPr>
        <w:ind w:left="2656" w:hanging="348"/>
      </w:pPr>
      <w:rPr>
        <w:rFonts w:hint="default"/>
        <w:lang w:val="it-IT" w:eastAsia="it-IT" w:bidi="it-IT"/>
      </w:rPr>
    </w:lvl>
    <w:lvl w:ilvl="3" w:tplc="DE481310">
      <w:numFmt w:val="bullet"/>
      <w:lvlText w:val="•"/>
      <w:lvlJc w:val="left"/>
      <w:pPr>
        <w:ind w:left="3514" w:hanging="348"/>
      </w:pPr>
      <w:rPr>
        <w:rFonts w:hint="default"/>
        <w:lang w:val="it-IT" w:eastAsia="it-IT" w:bidi="it-IT"/>
      </w:rPr>
    </w:lvl>
    <w:lvl w:ilvl="4" w:tplc="BBD801D2">
      <w:numFmt w:val="bullet"/>
      <w:lvlText w:val="•"/>
      <w:lvlJc w:val="left"/>
      <w:pPr>
        <w:ind w:left="4372" w:hanging="348"/>
      </w:pPr>
      <w:rPr>
        <w:rFonts w:hint="default"/>
        <w:lang w:val="it-IT" w:eastAsia="it-IT" w:bidi="it-IT"/>
      </w:rPr>
    </w:lvl>
    <w:lvl w:ilvl="5" w:tplc="1A580394">
      <w:numFmt w:val="bullet"/>
      <w:lvlText w:val="•"/>
      <w:lvlJc w:val="left"/>
      <w:pPr>
        <w:ind w:left="5230" w:hanging="348"/>
      </w:pPr>
      <w:rPr>
        <w:rFonts w:hint="default"/>
        <w:lang w:val="it-IT" w:eastAsia="it-IT" w:bidi="it-IT"/>
      </w:rPr>
    </w:lvl>
    <w:lvl w:ilvl="6" w:tplc="A74A2EE0">
      <w:numFmt w:val="bullet"/>
      <w:lvlText w:val="•"/>
      <w:lvlJc w:val="left"/>
      <w:pPr>
        <w:ind w:left="6088" w:hanging="348"/>
      </w:pPr>
      <w:rPr>
        <w:rFonts w:hint="default"/>
        <w:lang w:val="it-IT" w:eastAsia="it-IT" w:bidi="it-IT"/>
      </w:rPr>
    </w:lvl>
    <w:lvl w:ilvl="7" w:tplc="C4E889AE">
      <w:numFmt w:val="bullet"/>
      <w:lvlText w:val="•"/>
      <w:lvlJc w:val="left"/>
      <w:pPr>
        <w:ind w:left="6946" w:hanging="348"/>
      </w:pPr>
      <w:rPr>
        <w:rFonts w:hint="default"/>
        <w:lang w:val="it-IT" w:eastAsia="it-IT" w:bidi="it-IT"/>
      </w:rPr>
    </w:lvl>
    <w:lvl w:ilvl="8" w:tplc="4A7272DA">
      <w:numFmt w:val="bullet"/>
      <w:lvlText w:val="•"/>
      <w:lvlJc w:val="left"/>
      <w:pPr>
        <w:ind w:left="7804" w:hanging="348"/>
      </w:pPr>
      <w:rPr>
        <w:rFonts w:hint="default"/>
        <w:lang w:val="it-IT" w:eastAsia="it-IT" w:bidi="it-IT"/>
      </w:rPr>
    </w:lvl>
  </w:abstractNum>
  <w:abstractNum w:abstractNumId="9" w15:restartNumberingAfterBreak="0">
    <w:nsid w:val="6317480F"/>
    <w:multiLevelType w:val="hybridMultilevel"/>
    <w:tmpl w:val="784A4EF6"/>
    <w:lvl w:ilvl="0" w:tplc="A064959E">
      <w:start w:val="1"/>
      <w:numFmt w:val="lowerLetter"/>
      <w:lvlText w:val="%1)"/>
      <w:lvlJc w:val="left"/>
      <w:pPr>
        <w:ind w:left="938" w:hanging="360"/>
      </w:pPr>
      <w:rPr>
        <w:rFonts w:ascii="Arial" w:eastAsia="Arial" w:hAnsi="Arial" w:cs="Arial" w:hint="default"/>
        <w:spacing w:val="-1"/>
        <w:w w:val="99"/>
        <w:sz w:val="20"/>
        <w:szCs w:val="20"/>
        <w:lang w:val="it-IT" w:eastAsia="it-IT" w:bidi="it-IT"/>
      </w:rPr>
    </w:lvl>
    <w:lvl w:ilvl="1" w:tplc="59381784">
      <w:numFmt w:val="bullet"/>
      <w:lvlText w:val="•"/>
      <w:lvlJc w:val="left"/>
      <w:pPr>
        <w:ind w:left="1798" w:hanging="360"/>
      </w:pPr>
      <w:rPr>
        <w:rFonts w:hint="default"/>
        <w:lang w:val="it-IT" w:eastAsia="it-IT" w:bidi="it-IT"/>
      </w:rPr>
    </w:lvl>
    <w:lvl w:ilvl="2" w:tplc="80CEF208">
      <w:numFmt w:val="bullet"/>
      <w:lvlText w:val="•"/>
      <w:lvlJc w:val="left"/>
      <w:pPr>
        <w:ind w:left="2656" w:hanging="360"/>
      </w:pPr>
      <w:rPr>
        <w:rFonts w:hint="default"/>
        <w:lang w:val="it-IT" w:eastAsia="it-IT" w:bidi="it-IT"/>
      </w:rPr>
    </w:lvl>
    <w:lvl w:ilvl="3" w:tplc="E51AABC2">
      <w:numFmt w:val="bullet"/>
      <w:lvlText w:val="•"/>
      <w:lvlJc w:val="left"/>
      <w:pPr>
        <w:ind w:left="3514" w:hanging="360"/>
      </w:pPr>
      <w:rPr>
        <w:rFonts w:hint="default"/>
        <w:lang w:val="it-IT" w:eastAsia="it-IT" w:bidi="it-IT"/>
      </w:rPr>
    </w:lvl>
    <w:lvl w:ilvl="4" w:tplc="CFD232F4">
      <w:numFmt w:val="bullet"/>
      <w:lvlText w:val="•"/>
      <w:lvlJc w:val="left"/>
      <w:pPr>
        <w:ind w:left="4372" w:hanging="360"/>
      </w:pPr>
      <w:rPr>
        <w:rFonts w:hint="default"/>
        <w:lang w:val="it-IT" w:eastAsia="it-IT" w:bidi="it-IT"/>
      </w:rPr>
    </w:lvl>
    <w:lvl w:ilvl="5" w:tplc="2FD8C856">
      <w:numFmt w:val="bullet"/>
      <w:lvlText w:val="•"/>
      <w:lvlJc w:val="left"/>
      <w:pPr>
        <w:ind w:left="5230" w:hanging="360"/>
      </w:pPr>
      <w:rPr>
        <w:rFonts w:hint="default"/>
        <w:lang w:val="it-IT" w:eastAsia="it-IT" w:bidi="it-IT"/>
      </w:rPr>
    </w:lvl>
    <w:lvl w:ilvl="6" w:tplc="487AFC9C">
      <w:numFmt w:val="bullet"/>
      <w:lvlText w:val="•"/>
      <w:lvlJc w:val="left"/>
      <w:pPr>
        <w:ind w:left="6088" w:hanging="360"/>
      </w:pPr>
      <w:rPr>
        <w:rFonts w:hint="default"/>
        <w:lang w:val="it-IT" w:eastAsia="it-IT" w:bidi="it-IT"/>
      </w:rPr>
    </w:lvl>
    <w:lvl w:ilvl="7" w:tplc="A00C5B2E">
      <w:numFmt w:val="bullet"/>
      <w:lvlText w:val="•"/>
      <w:lvlJc w:val="left"/>
      <w:pPr>
        <w:ind w:left="6946" w:hanging="360"/>
      </w:pPr>
      <w:rPr>
        <w:rFonts w:hint="default"/>
        <w:lang w:val="it-IT" w:eastAsia="it-IT" w:bidi="it-IT"/>
      </w:rPr>
    </w:lvl>
    <w:lvl w:ilvl="8" w:tplc="89E0FDB0">
      <w:numFmt w:val="bullet"/>
      <w:lvlText w:val="•"/>
      <w:lvlJc w:val="left"/>
      <w:pPr>
        <w:ind w:left="7804" w:hanging="360"/>
      </w:pPr>
      <w:rPr>
        <w:rFonts w:hint="default"/>
        <w:lang w:val="it-IT" w:eastAsia="it-IT" w:bidi="it-IT"/>
      </w:rPr>
    </w:lvl>
  </w:abstractNum>
  <w:abstractNum w:abstractNumId="10" w15:restartNumberingAfterBreak="0">
    <w:nsid w:val="68C52351"/>
    <w:multiLevelType w:val="hybridMultilevel"/>
    <w:tmpl w:val="38CA0996"/>
    <w:lvl w:ilvl="0" w:tplc="334EAD44">
      <w:numFmt w:val="bullet"/>
      <w:lvlText w:val=""/>
      <w:lvlJc w:val="left"/>
      <w:pPr>
        <w:ind w:left="938" w:hanging="360"/>
      </w:pPr>
      <w:rPr>
        <w:rFonts w:ascii="Wingdings" w:eastAsia="Wingdings" w:hAnsi="Wingdings" w:cs="Wingdings" w:hint="default"/>
        <w:w w:val="99"/>
        <w:sz w:val="20"/>
        <w:szCs w:val="20"/>
        <w:lang w:val="it-IT" w:eastAsia="it-IT" w:bidi="it-IT"/>
      </w:rPr>
    </w:lvl>
    <w:lvl w:ilvl="1" w:tplc="7C6810DE">
      <w:numFmt w:val="bullet"/>
      <w:lvlText w:val="•"/>
      <w:lvlJc w:val="left"/>
      <w:pPr>
        <w:ind w:left="1798" w:hanging="360"/>
      </w:pPr>
      <w:rPr>
        <w:rFonts w:hint="default"/>
        <w:lang w:val="it-IT" w:eastAsia="it-IT" w:bidi="it-IT"/>
      </w:rPr>
    </w:lvl>
    <w:lvl w:ilvl="2" w:tplc="86FC18A6">
      <w:numFmt w:val="bullet"/>
      <w:lvlText w:val="•"/>
      <w:lvlJc w:val="left"/>
      <w:pPr>
        <w:ind w:left="2656" w:hanging="360"/>
      </w:pPr>
      <w:rPr>
        <w:rFonts w:hint="default"/>
        <w:lang w:val="it-IT" w:eastAsia="it-IT" w:bidi="it-IT"/>
      </w:rPr>
    </w:lvl>
    <w:lvl w:ilvl="3" w:tplc="ECDA10E2">
      <w:numFmt w:val="bullet"/>
      <w:lvlText w:val="•"/>
      <w:lvlJc w:val="left"/>
      <w:pPr>
        <w:ind w:left="3514" w:hanging="360"/>
      </w:pPr>
      <w:rPr>
        <w:rFonts w:hint="default"/>
        <w:lang w:val="it-IT" w:eastAsia="it-IT" w:bidi="it-IT"/>
      </w:rPr>
    </w:lvl>
    <w:lvl w:ilvl="4" w:tplc="FBE63166">
      <w:numFmt w:val="bullet"/>
      <w:lvlText w:val="•"/>
      <w:lvlJc w:val="left"/>
      <w:pPr>
        <w:ind w:left="4372" w:hanging="360"/>
      </w:pPr>
      <w:rPr>
        <w:rFonts w:hint="default"/>
        <w:lang w:val="it-IT" w:eastAsia="it-IT" w:bidi="it-IT"/>
      </w:rPr>
    </w:lvl>
    <w:lvl w:ilvl="5" w:tplc="86AAAE7C">
      <w:numFmt w:val="bullet"/>
      <w:lvlText w:val="•"/>
      <w:lvlJc w:val="left"/>
      <w:pPr>
        <w:ind w:left="5230" w:hanging="360"/>
      </w:pPr>
      <w:rPr>
        <w:rFonts w:hint="default"/>
        <w:lang w:val="it-IT" w:eastAsia="it-IT" w:bidi="it-IT"/>
      </w:rPr>
    </w:lvl>
    <w:lvl w:ilvl="6" w:tplc="666CCE76">
      <w:numFmt w:val="bullet"/>
      <w:lvlText w:val="•"/>
      <w:lvlJc w:val="left"/>
      <w:pPr>
        <w:ind w:left="6088" w:hanging="360"/>
      </w:pPr>
      <w:rPr>
        <w:rFonts w:hint="default"/>
        <w:lang w:val="it-IT" w:eastAsia="it-IT" w:bidi="it-IT"/>
      </w:rPr>
    </w:lvl>
    <w:lvl w:ilvl="7" w:tplc="401E1A12">
      <w:numFmt w:val="bullet"/>
      <w:lvlText w:val="•"/>
      <w:lvlJc w:val="left"/>
      <w:pPr>
        <w:ind w:left="6946" w:hanging="360"/>
      </w:pPr>
      <w:rPr>
        <w:rFonts w:hint="default"/>
        <w:lang w:val="it-IT" w:eastAsia="it-IT" w:bidi="it-IT"/>
      </w:rPr>
    </w:lvl>
    <w:lvl w:ilvl="8" w:tplc="8BCA5D04">
      <w:numFmt w:val="bullet"/>
      <w:lvlText w:val="•"/>
      <w:lvlJc w:val="left"/>
      <w:pPr>
        <w:ind w:left="7804" w:hanging="360"/>
      </w:pPr>
      <w:rPr>
        <w:rFonts w:hint="default"/>
        <w:lang w:val="it-IT" w:eastAsia="it-IT" w:bidi="it-IT"/>
      </w:rPr>
    </w:lvl>
  </w:abstractNum>
  <w:abstractNum w:abstractNumId="11" w15:restartNumberingAfterBreak="0">
    <w:nsid w:val="6F2C32B8"/>
    <w:multiLevelType w:val="hybridMultilevel"/>
    <w:tmpl w:val="EC1A5B96"/>
    <w:lvl w:ilvl="0" w:tplc="09240962">
      <w:numFmt w:val="bullet"/>
      <w:lvlText w:val=""/>
      <w:lvlJc w:val="left"/>
      <w:pPr>
        <w:ind w:left="938" w:hanging="348"/>
      </w:pPr>
      <w:rPr>
        <w:rFonts w:hint="default"/>
        <w:w w:val="99"/>
        <w:lang w:val="it-IT" w:eastAsia="it-IT" w:bidi="it-IT"/>
      </w:rPr>
    </w:lvl>
    <w:lvl w:ilvl="1" w:tplc="5DCCC612">
      <w:numFmt w:val="bullet"/>
      <w:lvlText w:val="•"/>
      <w:lvlJc w:val="left"/>
      <w:pPr>
        <w:ind w:left="1798" w:hanging="348"/>
      </w:pPr>
      <w:rPr>
        <w:rFonts w:hint="default"/>
        <w:lang w:val="it-IT" w:eastAsia="it-IT" w:bidi="it-IT"/>
      </w:rPr>
    </w:lvl>
    <w:lvl w:ilvl="2" w:tplc="5652E6A4">
      <w:numFmt w:val="bullet"/>
      <w:lvlText w:val="•"/>
      <w:lvlJc w:val="left"/>
      <w:pPr>
        <w:ind w:left="2656" w:hanging="348"/>
      </w:pPr>
      <w:rPr>
        <w:rFonts w:hint="default"/>
        <w:lang w:val="it-IT" w:eastAsia="it-IT" w:bidi="it-IT"/>
      </w:rPr>
    </w:lvl>
    <w:lvl w:ilvl="3" w:tplc="DE481310">
      <w:numFmt w:val="bullet"/>
      <w:lvlText w:val="•"/>
      <w:lvlJc w:val="left"/>
      <w:pPr>
        <w:ind w:left="3514" w:hanging="348"/>
      </w:pPr>
      <w:rPr>
        <w:rFonts w:hint="default"/>
        <w:lang w:val="it-IT" w:eastAsia="it-IT" w:bidi="it-IT"/>
      </w:rPr>
    </w:lvl>
    <w:lvl w:ilvl="4" w:tplc="BBD801D2">
      <w:numFmt w:val="bullet"/>
      <w:lvlText w:val="•"/>
      <w:lvlJc w:val="left"/>
      <w:pPr>
        <w:ind w:left="4372" w:hanging="348"/>
      </w:pPr>
      <w:rPr>
        <w:rFonts w:hint="default"/>
        <w:lang w:val="it-IT" w:eastAsia="it-IT" w:bidi="it-IT"/>
      </w:rPr>
    </w:lvl>
    <w:lvl w:ilvl="5" w:tplc="1A580394">
      <w:numFmt w:val="bullet"/>
      <w:lvlText w:val="•"/>
      <w:lvlJc w:val="left"/>
      <w:pPr>
        <w:ind w:left="5230" w:hanging="348"/>
      </w:pPr>
      <w:rPr>
        <w:rFonts w:hint="default"/>
        <w:lang w:val="it-IT" w:eastAsia="it-IT" w:bidi="it-IT"/>
      </w:rPr>
    </w:lvl>
    <w:lvl w:ilvl="6" w:tplc="A74A2EE0">
      <w:numFmt w:val="bullet"/>
      <w:lvlText w:val="•"/>
      <w:lvlJc w:val="left"/>
      <w:pPr>
        <w:ind w:left="6088" w:hanging="348"/>
      </w:pPr>
      <w:rPr>
        <w:rFonts w:hint="default"/>
        <w:lang w:val="it-IT" w:eastAsia="it-IT" w:bidi="it-IT"/>
      </w:rPr>
    </w:lvl>
    <w:lvl w:ilvl="7" w:tplc="C4E889AE">
      <w:numFmt w:val="bullet"/>
      <w:lvlText w:val="•"/>
      <w:lvlJc w:val="left"/>
      <w:pPr>
        <w:ind w:left="6946" w:hanging="348"/>
      </w:pPr>
      <w:rPr>
        <w:rFonts w:hint="default"/>
        <w:lang w:val="it-IT" w:eastAsia="it-IT" w:bidi="it-IT"/>
      </w:rPr>
    </w:lvl>
    <w:lvl w:ilvl="8" w:tplc="4A7272DA">
      <w:numFmt w:val="bullet"/>
      <w:lvlText w:val="•"/>
      <w:lvlJc w:val="left"/>
      <w:pPr>
        <w:ind w:left="7804" w:hanging="348"/>
      </w:pPr>
      <w:rPr>
        <w:rFonts w:hint="default"/>
        <w:lang w:val="it-IT" w:eastAsia="it-IT" w:bidi="it-IT"/>
      </w:rPr>
    </w:lvl>
  </w:abstractNum>
  <w:abstractNum w:abstractNumId="12" w15:restartNumberingAfterBreak="0">
    <w:nsid w:val="73997D57"/>
    <w:multiLevelType w:val="multilevel"/>
    <w:tmpl w:val="3DD0AE74"/>
    <w:lvl w:ilvl="0">
      <w:start w:val="6"/>
      <w:numFmt w:val="decimal"/>
      <w:lvlText w:val="%1"/>
      <w:lvlJc w:val="left"/>
      <w:pPr>
        <w:ind w:left="794" w:hanging="576"/>
      </w:pPr>
      <w:rPr>
        <w:rFonts w:hint="default"/>
        <w:lang w:val="it-IT" w:eastAsia="it-IT" w:bidi="it-IT"/>
      </w:rPr>
    </w:lvl>
    <w:lvl w:ilvl="1">
      <w:start w:val="1"/>
      <w:numFmt w:val="decimal"/>
      <w:lvlText w:val="%1.%2"/>
      <w:lvlJc w:val="left"/>
      <w:pPr>
        <w:ind w:left="794" w:hanging="576"/>
      </w:pPr>
      <w:rPr>
        <w:rFonts w:ascii="Arial" w:eastAsia="Arial" w:hAnsi="Arial" w:cs="Arial" w:hint="default"/>
        <w:b/>
        <w:bCs/>
        <w:spacing w:val="-1"/>
        <w:w w:val="100"/>
        <w:sz w:val="28"/>
        <w:szCs w:val="28"/>
        <w:lang w:val="it-IT" w:eastAsia="it-IT" w:bidi="it-IT"/>
      </w:rPr>
    </w:lvl>
    <w:lvl w:ilvl="2">
      <w:numFmt w:val="bullet"/>
      <w:lvlText w:val="•"/>
      <w:lvlJc w:val="left"/>
      <w:pPr>
        <w:ind w:left="2544" w:hanging="576"/>
      </w:pPr>
      <w:rPr>
        <w:rFonts w:hint="default"/>
        <w:lang w:val="it-IT" w:eastAsia="it-IT" w:bidi="it-IT"/>
      </w:rPr>
    </w:lvl>
    <w:lvl w:ilvl="3">
      <w:numFmt w:val="bullet"/>
      <w:lvlText w:val="•"/>
      <w:lvlJc w:val="left"/>
      <w:pPr>
        <w:ind w:left="3416" w:hanging="576"/>
      </w:pPr>
      <w:rPr>
        <w:rFonts w:hint="default"/>
        <w:lang w:val="it-IT" w:eastAsia="it-IT" w:bidi="it-IT"/>
      </w:rPr>
    </w:lvl>
    <w:lvl w:ilvl="4">
      <w:numFmt w:val="bullet"/>
      <w:lvlText w:val="•"/>
      <w:lvlJc w:val="left"/>
      <w:pPr>
        <w:ind w:left="4288" w:hanging="576"/>
      </w:pPr>
      <w:rPr>
        <w:rFonts w:hint="default"/>
        <w:lang w:val="it-IT" w:eastAsia="it-IT" w:bidi="it-IT"/>
      </w:rPr>
    </w:lvl>
    <w:lvl w:ilvl="5">
      <w:numFmt w:val="bullet"/>
      <w:lvlText w:val="•"/>
      <w:lvlJc w:val="left"/>
      <w:pPr>
        <w:ind w:left="5160" w:hanging="576"/>
      </w:pPr>
      <w:rPr>
        <w:rFonts w:hint="default"/>
        <w:lang w:val="it-IT" w:eastAsia="it-IT" w:bidi="it-IT"/>
      </w:rPr>
    </w:lvl>
    <w:lvl w:ilvl="6">
      <w:numFmt w:val="bullet"/>
      <w:lvlText w:val="•"/>
      <w:lvlJc w:val="left"/>
      <w:pPr>
        <w:ind w:left="6032" w:hanging="576"/>
      </w:pPr>
      <w:rPr>
        <w:rFonts w:hint="default"/>
        <w:lang w:val="it-IT" w:eastAsia="it-IT" w:bidi="it-IT"/>
      </w:rPr>
    </w:lvl>
    <w:lvl w:ilvl="7">
      <w:numFmt w:val="bullet"/>
      <w:lvlText w:val="•"/>
      <w:lvlJc w:val="left"/>
      <w:pPr>
        <w:ind w:left="6904" w:hanging="576"/>
      </w:pPr>
      <w:rPr>
        <w:rFonts w:hint="default"/>
        <w:lang w:val="it-IT" w:eastAsia="it-IT" w:bidi="it-IT"/>
      </w:rPr>
    </w:lvl>
    <w:lvl w:ilvl="8">
      <w:numFmt w:val="bullet"/>
      <w:lvlText w:val="•"/>
      <w:lvlJc w:val="left"/>
      <w:pPr>
        <w:ind w:left="7776" w:hanging="576"/>
      </w:pPr>
      <w:rPr>
        <w:rFonts w:hint="default"/>
        <w:lang w:val="it-IT" w:eastAsia="it-IT" w:bidi="it-IT"/>
      </w:rPr>
    </w:lvl>
  </w:abstractNum>
  <w:abstractNum w:abstractNumId="13" w15:restartNumberingAfterBreak="0">
    <w:nsid w:val="7A8C1353"/>
    <w:multiLevelType w:val="hybridMultilevel"/>
    <w:tmpl w:val="FC120402"/>
    <w:lvl w:ilvl="0" w:tplc="11846FF2">
      <w:numFmt w:val="bullet"/>
      <w:lvlText w:val="-"/>
      <w:lvlJc w:val="left"/>
      <w:pPr>
        <w:ind w:left="559" w:hanging="360"/>
      </w:pPr>
      <w:rPr>
        <w:rFonts w:ascii="Times New Roman" w:eastAsia="Times New Roman" w:hAnsi="Times New Roman" w:cs="Times New Roman" w:hint="default"/>
        <w:w w:val="99"/>
        <w:sz w:val="20"/>
        <w:szCs w:val="20"/>
        <w:lang w:val="it-IT" w:eastAsia="it-IT" w:bidi="it-IT"/>
      </w:rPr>
    </w:lvl>
    <w:lvl w:ilvl="1" w:tplc="F836B4AC">
      <w:numFmt w:val="bullet"/>
      <w:lvlText w:val="•"/>
      <w:lvlJc w:val="left"/>
      <w:pPr>
        <w:ind w:left="1456" w:hanging="360"/>
      </w:pPr>
      <w:rPr>
        <w:rFonts w:hint="default"/>
        <w:lang w:val="it-IT" w:eastAsia="it-IT" w:bidi="it-IT"/>
      </w:rPr>
    </w:lvl>
    <w:lvl w:ilvl="2" w:tplc="C62AB5E2">
      <w:numFmt w:val="bullet"/>
      <w:lvlText w:val="•"/>
      <w:lvlJc w:val="left"/>
      <w:pPr>
        <w:ind w:left="2352" w:hanging="360"/>
      </w:pPr>
      <w:rPr>
        <w:rFonts w:hint="default"/>
        <w:lang w:val="it-IT" w:eastAsia="it-IT" w:bidi="it-IT"/>
      </w:rPr>
    </w:lvl>
    <w:lvl w:ilvl="3" w:tplc="52A62216">
      <w:numFmt w:val="bullet"/>
      <w:lvlText w:val="•"/>
      <w:lvlJc w:val="left"/>
      <w:pPr>
        <w:ind w:left="3248" w:hanging="360"/>
      </w:pPr>
      <w:rPr>
        <w:rFonts w:hint="default"/>
        <w:lang w:val="it-IT" w:eastAsia="it-IT" w:bidi="it-IT"/>
      </w:rPr>
    </w:lvl>
    <w:lvl w:ilvl="4" w:tplc="087A905E">
      <w:numFmt w:val="bullet"/>
      <w:lvlText w:val="•"/>
      <w:lvlJc w:val="left"/>
      <w:pPr>
        <w:ind w:left="4144" w:hanging="360"/>
      </w:pPr>
      <w:rPr>
        <w:rFonts w:hint="default"/>
        <w:lang w:val="it-IT" w:eastAsia="it-IT" w:bidi="it-IT"/>
      </w:rPr>
    </w:lvl>
    <w:lvl w:ilvl="5" w:tplc="D8D63360">
      <w:numFmt w:val="bullet"/>
      <w:lvlText w:val="•"/>
      <w:lvlJc w:val="left"/>
      <w:pPr>
        <w:ind w:left="5040" w:hanging="360"/>
      </w:pPr>
      <w:rPr>
        <w:rFonts w:hint="default"/>
        <w:lang w:val="it-IT" w:eastAsia="it-IT" w:bidi="it-IT"/>
      </w:rPr>
    </w:lvl>
    <w:lvl w:ilvl="6" w:tplc="79BE1358">
      <w:numFmt w:val="bullet"/>
      <w:lvlText w:val="•"/>
      <w:lvlJc w:val="left"/>
      <w:pPr>
        <w:ind w:left="5936" w:hanging="360"/>
      </w:pPr>
      <w:rPr>
        <w:rFonts w:hint="default"/>
        <w:lang w:val="it-IT" w:eastAsia="it-IT" w:bidi="it-IT"/>
      </w:rPr>
    </w:lvl>
    <w:lvl w:ilvl="7" w:tplc="6DA60E32">
      <w:numFmt w:val="bullet"/>
      <w:lvlText w:val="•"/>
      <w:lvlJc w:val="left"/>
      <w:pPr>
        <w:ind w:left="6832" w:hanging="360"/>
      </w:pPr>
      <w:rPr>
        <w:rFonts w:hint="default"/>
        <w:lang w:val="it-IT" w:eastAsia="it-IT" w:bidi="it-IT"/>
      </w:rPr>
    </w:lvl>
    <w:lvl w:ilvl="8" w:tplc="09F2C32A">
      <w:numFmt w:val="bullet"/>
      <w:lvlText w:val="•"/>
      <w:lvlJc w:val="left"/>
      <w:pPr>
        <w:ind w:left="7728" w:hanging="360"/>
      </w:pPr>
      <w:rPr>
        <w:rFonts w:hint="default"/>
        <w:lang w:val="it-IT" w:eastAsia="it-IT" w:bidi="it-IT"/>
      </w:rPr>
    </w:lvl>
  </w:abstractNum>
  <w:abstractNum w:abstractNumId="14" w15:restartNumberingAfterBreak="0">
    <w:nsid w:val="7CFD5BB9"/>
    <w:multiLevelType w:val="multilevel"/>
    <w:tmpl w:val="1E0ABB0C"/>
    <w:lvl w:ilvl="0">
      <w:start w:val="7"/>
      <w:numFmt w:val="decimal"/>
      <w:lvlText w:val="%1"/>
      <w:lvlJc w:val="left"/>
      <w:pPr>
        <w:ind w:left="794" w:hanging="576"/>
      </w:pPr>
      <w:rPr>
        <w:rFonts w:hint="default"/>
        <w:lang w:val="it-IT" w:eastAsia="it-IT" w:bidi="it-IT"/>
      </w:rPr>
    </w:lvl>
    <w:lvl w:ilvl="1">
      <w:start w:val="1"/>
      <w:numFmt w:val="decimal"/>
      <w:lvlText w:val="%1.%2"/>
      <w:lvlJc w:val="left"/>
      <w:pPr>
        <w:ind w:left="794" w:hanging="576"/>
      </w:pPr>
      <w:rPr>
        <w:rFonts w:ascii="Arial" w:eastAsia="Arial" w:hAnsi="Arial" w:cs="Arial" w:hint="default"/>
        <w:b/>
        <w:bCs/>
        <w:spacing w:val="-1"/>
        <w:w w:val="100"/>
        <w:sz w:val="28"/>
        <w:szCs w:val="28"/>
        <w:lang w:val="it-IT" w:eastAsia="it-IT" w:bidi="it-IT"/>
      </w:rPr>
    </w:lvl>
    <w:lvl w:ilvl="2">
      <w:numFmt w:val="bullet"/>
      <w:lvlText w:val=""/>
      <w:lvlJc w:val="left"/>
      <w:pPr>
        <w:ind w:left="938" w:hanging="360"/>
      </w:pPr>
      <w:rPr>
        <w:rFonts w:ascii="Symbol" w:eastAsia="Symbol" w:hAnsi="Symbol" w:cs="Symbol" w:hint="default"/>
        <w:w w:val="99"/>
        <w:sz w:val="20"/>
        <w:szCs w:val="20"/>
        <w:lang w:val="it-IT" w:eastAsia="it-IT" w:bidi="it-IT"/>
      </w:rPr>
    </w:lvl>
    <w:lvl w:ilvl="3">
      <w:numFmt w:val="bullet"/>
      <w:lvlText w:val="•"/>
      <w:lvlJc w:val="left"/>
      <w:pPr>
        <w:ind w:left="2846" w:hanging="360"/>
      </w:pPr>
      <w:rPr>
        <w:rFonts w:hint="default"/>
        <w:lang w:val="it-IT" w:eastAsia="it-IT" w:bidi="it-IT"/>
      </w:rPr>
    </w:lvl>
    <w:lvl w:ilvl="4">
      <w:numFmt w:val="bullet"/>
      <w:lvlText w:val="•"/>
      <w:lvlJc w:val="left"/>
      <w:pPr>
        <w:ind w:left="3800" w:hanging="360"/>
      </w:pPr>
      <w:rPr>
        <w:rFonts w:hint="default"/>
        <w:lang w:val="it-IT" w:eastAsia="it-IT" w:bidi="it-IT"/>
      </w:rPr>
    </w:lvl>
    <w:lvl w:ilvl="5">
      <w:numFmt w:val="bullet"/>
      <w:lvlText w:val="•"/>
      <w:lvlJc w:val="left"/>
      <w:pPr>
        <w:ind w:left="4753" w:hanging="360"/>
      </w:pPr>
      <w:rPr>
        <w:rFonts w:hint="default"/>
        <w:lang w:val="it-IT" w:eastAsia="it-IT" w:bidi="it-IT"/>
      </w:rPr>
    </w:lvl>
    <w:lvl w:ilvl="6">
      <w:numFmt w:val="bullet"/>
      <w:lvlText w:val="•"/>
      <w:lvlJc w:val="left"/>
      <w:pPr>
        <w:ind w:left="5706" w:hanging="360"/>
      </w:pPr>
      <w:rPr>
        <w:rFonts w:hint="default"/>
        <w:lang w:val="it-IT" w:eastAsia="it-IT" w:bidi="it-IT"/>
      </w:rPr>
    </w:lvl>
    <w:lvl w:ilvl="7">
      <w:numFmt w:val="bullet"/>
      <w:lvlText w:val="•"/>
      <w:lvlJc w:val="left"/>
      <w:pPr>
        <w:ind w:left="6660" w:hanging="360"/>
      </w:pPr>
      <w:rPr>
        <w:rFonts w:hint="default"/>
        <w:lang w:val="it-IT" w:eastAsia="it-IT" w:bidi="it-IT"/>
      </w:rPr>
    </w:lvl>
    <w:lvl w:ilvl="8">
      <w:numFmt w:val="bullet"/>
      <w:lvlText w:val="•"/>
      <w:lvlJc w:val="left"/>
      <w:pPr>
        <w:ind w:left="7613" w:hanging="360"/>
      </w:pPr>
      <w:rPr>
        <w:rFonts w:hint="default"/>
        <w:lang w:val="it-IT" w:eastAsia="it-IT" w:bidi="it-IT"/>
      </w:rPr>
    </w:lvl>
  </w:abstractNum>
  <w:num w:numId="1" w16cid:durableId="531304507">
    <w:abstractNumId w:val="0"/>
  </w:num>
  <w:num w:numId="2" w16cid:durableId="860583942">
    <w:abstractNumId w:val="13"/>
  </w:num>
  <w:num w:numId="3" w16cid:durableId="1966622354">
    <w:abstractNumId w:val="9"/>
  </w:num>
  <w:num w:numId="4" w16cid:durableId="572935958">
    <w:abstractNumId w:val="14"/>
  </w:num>
  <w:num w:numId="5" w16cid:durableId="1610812767">
    <w:abstractNumId w:val="4"/>
  </w:num>
  <w:num w:numId="6" w16cid:durableId="1018192064">
    <w:abstractNumId w:val="7"/>
  </w:num>
  <w:num w:numId="7" w16cid:durableId="131024939">
    <w:abstractNumId w:val="12"/>
  </w:num>
  <w:num w:numId="8" w16cid:durableId="749346712">
    <w:abstractNumId w:val="10"/>
  </w:num>
  <w:num w:numId="9" w16cid:durableId="583805084">
    <w:abstractNumId w:val="11"/>
  </w:num>
  <w:num w:numId="10" w16cid:durableId="1266384635">
    <w:abstractNumId w:val="5"/>
  </w:num>
  <w:num w:numId="11" w16cid:durableId="1881354478">
    <w:abstractNumId w:val="6"/>
  </w:num>
  <w:num w:numId="12" w16cid:durableId="394938791">
    <w:abstractNumId w:val="1"/>
  </w:num>
  <w:num w:numId="13" w16cid:durableId="111294506">
    <w:abstractNumId w:val="3"/>
  </w:num>
  <w:num w:numId="14" w16cid:durableId="772626544">
    <w:abstractNumId w:val="8"/>
  </w:num>
  <w:num w:numId="15" w16cid:durableId="1932810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846"/>
    <w:rsid w:val="00007B6A"/>
    <w:rsid w:val="000225D9"/>
    <w:rsid w:val="00050874"/>
    <w:rsid w:val="00054CC3"/>
    <w:rsid w:val="00063F2B"/>
    <w:rsid w:val="000D74D2"/>
    <w:rsid w:val="000E06F8"/>
    <w:rsid w:val="000E2B17"/>
    <w:rsid w:val="000F1081"/>
    <w:rsid w:val="000F7506"/>
    <w:rsid w:val="001521A1"/>
    <w:rsid w:val="00180B08"/>
    <w:rsid w:val="00185F5F"/>
    <w:rsid w:val="00196B18"/>
    <w:rsid w:val="001A4619"/>
    <w:rsid w:val="00205064"/>
    <w:rsid w:val="002204D3"/>
    <w:rsid w:val="00245858"/>
    <w:rsid w:val="00254EAA"/>
    <w:rsid w:val="0026263D"/>
    <w:rsid w:val="00264912"/>
    <w:rsid w:val="00274D07"/>
    <w:rsid w:val="00286052"/>
    <w:rsid w:val="002C7387"/>
    <w:rsid w:val="002F07FC"/>
    <w:rsid w:val="002F5D98"/>
    <w:rsid w:val="002F6E6B"/>
    <w:rsid w:val="00306645"/>
    <w:rsid w:val="003252B6"/>
    <w:rsid w:val="0035767B"/>
    <w:rsid w:val="003949A7"/>
    <w:rsid w:val="003A1F38"/>
    <w:rsid w:val="003E283D"/>
    <w:rsid w:val="0043582A"/>
    <w:rsid w:val="0044144C"/>
    <w:rsid w:val="004721EF"/>
    <w:rsid w:val="004B5ED5"/>
    <w:rsid w:val="00516AB4"/>
    <w:rsid w:val="005312F8"/>
    <w:rsid w:val="00541DE8"/>
    <w:rsid w:val="0054442C"/>
    <w:rsid w:val="00593A22"/>
    <w:rsid w:val="005975D4"/>
    <w:rsid w:val="005A23D4"/>
    <w:rsid w:val="005B41FD"/>
    <w:rsid w:val="005C14FE"/>
    <w:rsid w:val="0061610C"/>
    <w:rsid w:val="006270BD"/>
    <w:rsid w:val="006327F3"/>
    <w:rsid w:val="00650676"/>
    <w:rsid w:val="0065738C"/>
    <w:rsid w:val="006813A8"/>
    <w:rsid w:val="006926B2"/>
    <w:rsid w:val="006A2AF5"/>
    <w:rsid w:val="006A3CEB"/>
    <w:rsid w:val="006A549C"/>
    <w:rsid w:val="006B5016"/>
    <w:rsid w:val="006B6842"/>
    <w:rsid w:val="006C1984"/>
    <w:rsid w:val="006D7BF0"/>
    <w:rsid w:val="00706A8B"/>
    <w:rsid w:val="00763F34"/>
    <w:rsid w:val="00791AED"/>
    <w:rsid w:val="007B2E05"/>
    <w:rsid w:val="007C384B"/>
    <w:rsid w:val="007C4A95"/>
    <w:rsid w:val="007E1F0F"/>
    <w:rsid w:val="008138DA"/>
    <w:rsid w:val="00823EEB"/>
    <w:rsid w:val="0083770E"/>
    <w:rsid w:val="008D14EE"/>
    <w:rsid w:val="008F0B3C"/>
    <w:rsid w:val="00913C1C"/>
    <w:rsid w:val="009327FA"/>
    <w:rsid w:val="00936981"/>
    <w:rsid w:val="00946FCC"/>
    <w:rsid w:val="00951C1F"/>
    <w:rsid w:val="009C0973"/>
    <w:rsid w:val="009E4403"/>
    <w:rsid w:val="00A017FA"/>
    <w:rsid w:val="00A03EAC"/>
    <w:rsid w:val="00A040EA"/>
    <w:rsid w:val="00A83317"/>
    <w:rsid w:val="00AC7E9F"/>
    <w:rsid w:val="00AD5555"/>
    <w:rsid w:val="00AD5846"/>
    <w:rsid w:val="00AE01C4"/>
    <w:rsid w:val="00AE588B"/>
    <w:rsid w:val="00B14B07"/>
    <w:rsid w:val="00B23485"/>
    <w:rsid w:val="00B30E61"/>
    <w:rsid w:val="00B36420"/>
    <w:rsid w:val="00B51411"/>
    <w:rsid w:val="00BB2600"/>
    <w:rsid w:val="00BD1D13"/>
    <w:rsid w:val="00BD36D1"/>
    <w:rsid w:val="00BD61A6"/>
    <w:rsid w:val="00BE5F93"/>
    <w:rsid w:val="00BE7787"/>
    <w:rsid w:val="00BF731B"/>
    <w:rsid w:val="00C23149"/>
    <w:rsid w:val="00C254AC"/>
    <w:rsid w:val="00C3764F"/>
    <w:rsid w:val="00C56E27"/>
    <w:rsid w:val="00C6527B"/>
    <w:rsid w:val="00C7225F"/>
    <w:rsid w:val="00C861BE"/>
    <w:rsid w:val="00CD7CA0"/>
    <w:rsid w:val="00CE0C46"/>
    <w:rsid w:val="00CF2F77"/>
    <w:rsid w:val="00CF5E8A"/>
    <w:rsid w:val="00CF781D"/>
    <w:rsid w:val="00D17775"/>
    <w:rsid w:val="00D84A3A"/>
    <w:rsid w:val="00D9492B"/>
    <w:rsid w:val="00DC2542"/>
    <w:rsid w:val="00E22BBA"/>
    <w:rsid w:val="00E468E6"/>
    <w:rsid w:val="00E573B5"/>
    <w:rsid w:val="00E928DE"/>
    <w:rsid w:val="00EA314C"/>
    <w:rsid w:val="00EA5A97"/>
    <w:rsid w:val="00ED4EC7"/>
    <w:rsid w:val="00EE6597"/>
    <w:rsid w:val="00EF22A5"/>
    <w:rsid w:val="00F01586"/>
    <w:rsid w:val="00F27AC8"/>
    <w:rsid w:val="00F41DC3"/>
    <w:rsid w:val="00F55633"/>
    <w:rsid w:val="00FD37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B2F6A6F"/>
  <w15:docId w15:val="{706234AC-26DB-4816-BACF-6A114155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AD5846"/>
    <w:rPr>
      <w:rFonts w:ascii="Arial" w:eastAsia="Arial" w:hAnsi="Arial" w:cs="Arial"/>
      <w:lang w:val="it-IT" w:eastAsia="it-IT" w:bidi="it-IT"/>
    </w:rPr>
  </w:style>
  <w:style w:type="paragraph" w:styleId="Titolo1">
    <w:name w:val="heading 1"/>
    <w:basedOn w:val="Normale"/>
    <w:link w:val="Titolo1Carattere"/>
    <w:uiPriority w:val="9"/>
    <w:qFormat/>
    <w:rsid w:val="004721EF"/>
    <w:pPr>
      <w:spacing w:before="135"/>
      <w:ind w:left="1105" w:hanging="434"/>
      <w:outlineLvl w:val="0"/>
    </w:pPr>
    <w:rPr>
      <w:rFonts w:ascii="Cambria" w:eastAsia="Cambria" w:hAnsi="Cambria" w:cs="Cambria"/>
      <w:b/>
      <w:bCs/>
      <w:sz w:val="28"/>
      <w:szCs w:val="28"/>
    </w:rPr>
  </w:style>
  <w:style w:type="paragraph" w:styleId="Titolo2">
    <w:name w:val="heading 2"/>
    <w:basedOn w:val="Normale"/>
    <w:link w:val="Titolo2Carattere"/>
    <w:qFormat/>
    <w:rsid w:val="00063F2B"/>
    <w:pPr>
      <w:ind w:left="1059" w:hanging="392"/>
      <w:outlineLvl w:val="1"/>
    </w:pPr>
    <w:rPr>
      <w:rFonts w:ascii="Cambria" w:eastAsia="Cambria" w:hAnsi="Cambria" w:cs="Cambria"/>
      <w:b/>
      <w:bCs/>
      <w:sz w:val="24"/>
      <w:szCs w:val="24"/>
    </w:rPr>
  </w:style>
  <w:style w:type="paragraph" w:styleId="Titolo4">
    <w:name w:val="heading 4"/>
    <w:basedOn w:val="Normale"/>
    <w:next w:val="Normale"/>
    <w:link w:val="Titolo4Carattere"/>
    <w:uiPriority w:val="9"/>
    <w:semiHidden/>
    <w:unhideWhenUsed/>
    <w:qFormat/>
    <w:rsid w:val="00541DE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D5846"/>
    <w:tblPr>
      <w:tblInd w:w="0" w:type="dxa"/>
      <w:tblCellMar>
        <w:top w:w="0" w:type="dxa"/>
        <w:left w:w="0" w:type="dxa"/>
        <w:bottom w:w="0" w:type="dxa"/>
        <w:right w:w="0" w:type="dxa"/>
      </w:tblCellMar>
    </w:tblPr>
  </w:style>
  <w:style w:type="paragraph" w:customStyle="1" w:styleId="Sommario11">
    <w:name w:val="Sommario 11"/>
    <w:basedOn w:val="Normale"/>
    <w:uiPriority w:val="1"/>
    <w:qFormat/>
    <w:rsid w:val="00AD5846"/>
    <w:pPr>
      <w:spacing w:before="257"/>
      <w:ind w:left="698" w:hanging="481"/>
    </w:pPr>
    <w:rPr>
      <w:sz w:val="24"/>
      <w:szCs w:val="24"/>
    </w:rPr>
  </w:style>
  <w:style w:type="paragraph" w:customStyle="1" w:styleId="Sommario21">
    <w:name w:val="Sommario 21"/>
    <w:basedOn w:val="Normale"/>
    <w:uiPriority w:val="1"/>
    <w:qFormat/>
    <w:rsid w:val="00AD5846"/>
    <w:pPr>
      <w:spacing w:before="137"/>
      <w:ind w:left="1178" w:hanging="723"/>
    </w:pPr>
    <w:rPr>
      <w:sz w:val="24"/>
      <w:szCs w:val="24"/>
    </w:rPr>
  </w:style>
  <w:style w:type="paragraph" w:styleId="Corpotesto">
    <w:name w:val="Body Text"/>
    <w:basedOn w:val="Normale"/>
    <w:uiPriority w:val="1"/>
    <w:qFormat/>
    <w:rsid w:val="00AD5846"/>
    <w:rPr>
      <w:sz w:val="20"/>
      <w:szCs w:val="20"/>
    </w:rPr>
  </w:style>
  <w:style w:type="paragraph" w:customStyle="1" w:styleId="Titolo11">
    <w:name w:val="Titolo 11"/>
    <w:basedOn w:val="Normale"/>
    <w:uiPriority w:val="1"/>
    <w:qFormat/>
    <w:rsid w:val="00AD5846"/>
    <w:pPr>
      <w:ind w:left="1360" w:hanging="1215"/>
      <w:outlineLvl w:val="1"/>
    </w:pPr>
    <w:rPr>
      <w:b/>
      <w:bCs/>
      <w:sz w:val="32"/>
      <w:szCs w:val="32"/>
    </w:rPr>
  </w:style>
  <w:style w:type="paragraph" w:customStyle="1" w:styleId="Titolo21">
    <w:name w:val="Titolo 21"/>
    <w:basedOn w:val="Normale"/>
    <w:uiPriority w:val="1"/>
    <w:qFormat/>
    <w:rsid w:val="00AD5846"/>
    <w:pPr>
      <w:ind w:left="794" w:hanging="577"/>
      <w:outlineLvl w:val="2"/>
    </w:pPr>
    <w:rPr>
      <w:b/>
      <w:bCs/>
      <w:sz w:val="28"/>
      <w:szCs w:val="28"/>
    </w:rPr>
  </w:style>
  <w:style w:type="paragraph" w:customStyle="1" w:styleId="Titolo31">
    <w:name w:val="Titolo 31"/>
    <w:basedOn w:val="Normale"/>
    <w:uiPriority w:val="1"/>
    <w:qFormat/>
    <w:rsid w:val="00AD5846"/>
    <w:pPr>
      <w:spacing w:before="4"/>
      <w:ind w:left="1333" w:right="1343"/>
      <w:jc w:val="center"/>
      <w:outlineLvl w:val="3"/>
    </w:pPr>
    <w:rPr>
      <w:b/>
      <w:bCs/>
      <w:i/>
      <w:sz w:val="24"/>
      <w:szCs w:val="24"/>
    </w:rPr>
  </w:style>
  <w:style w:type="paragraph" w:customStyle="1" w:styleId="Titolo41">
    <w:name w:val="Titolo 41"/>
    <w:basedOn w:val="Normale"/>
    <w:uiPriority w:val="1"/>
    <w:qFormat/>
    <w:rsid w:val="00AD5846"/>
    <w:pPr>
      <w:spacing w:before="92"/>
      <w:ind w:left="1333" w:right="1342"/>
      <w:jc w:val="center"/>
      <w:outlineLvl w:val="4"/>
    </w:pPr>
    <w:rPr>
      <w:sz w:val="24"/>
      <w:szCs w:val="24"/>
    </w:rPr>
  </w:style>
  <w:style w:type="paragraph" w:customStyle="1" w:styleId="Titolo51">
    <w:name w:val="Titolo 51"/>
    <w:basedOn w:val="Normale"/>
    <w:uiPriority w:val="1"/>
    <w:qFormat/>
    <w:rsid w:val="00AD5846"/>
    <w:pPr>
      <w:spacing w:before="117"/>
      <w:ind w:left="218"/>
      <w:jc w:val="both"/>
      <w:outlineLvl w:val="5"/>
    </w:pPr>
    <w:rPr>
      <w:b/>
      <w:bCs/>
    </w:rPr>
  </w:style>
  <w:style w:type="paragraph" w:customStyle="1" w:styleId="Titolo61">
    <w:name w:val="Titolo 61"/>
    <w:basedOn w:val="Normale"/>
    <w:uiPriority w:val="1"/>
    <w:qFormat/>
    <w:rsid w:val="00AD5846"/>
    <w:pPr>
      <w:ind w:left="218"/>
      <w:outlineLvl w:val="6"/>
    </w:pPr>
    <w:rPr>
      <w:b/>
      <w:bCs/>
      <w:sz w:val="20"/>
      <w:szCs w:val="20"/>
    </w:rPr>
  </w:style>
  <w:style w:type="paragraph" w:styleId="Paragrafoelenco">
    <w:name w:val="List Paragraph"/>
    <w:basedOn w:val="Normale"/>
    <w:uiPriority w:val="1"/>
    <w:qFormat/>
    <w:rsid w:val="00AD5846"/>
    <w:pPr>
      <w:ind w:left="938" w:hanging="361"/>
    </w:pPr>
  </w:style>
  <w:style w:type="paragraph" w:customStyle="1" w:styleId="TableParagraph">
    <w:name w:val="Table Paragraph"/>
    <w:basedOn w:val="Normale"/>
    <w:uiPriority w:val="1"/>
    <w:qFormat/>
    <w:rsid w:val="00AD5846"/>
    <w:pPr>
      <w:ind w:left="107"/>
    </w:pPr>
  </w:style>
  <w:style w:type="paragraph" w:styleId="Intestazione">
    <w:name w:val="header"/>
    <w:basedOn w:val="Normale"/>
    <w:link w:val="IntestazioneCarattere"/>
    <w:unhideWhenUsed/>
    <w:rsid w:val="00A017FA"/>
    <w:pPr>
      <w:tabs>
        <w:tab w:val="center" w:pos="4819"/>
        <w:tab w:val="right" w:pos="9638"/>
      </w:tabs>
    </w:pPr>
  </w:style>
  <w:style w:type="character" w:customStyle="1" w:styleId="IntestazioneCarattere">
    <w:name w:val="Intestazione Carattere"/>
    <w:basedOn w:val="Carpredefinitoparagrafo"/>
    <w:link w:val="Intestazione"/>
    <w:uiPriority w:val="99"/>
    <w:rsid w:val="00A017FA"/>
    <w:rPr>
      <w:rFonts w:ascii="Arial" w:eastAsia="Arial" w:hAnsi="Arial" w:cs="Arial"/>
      <w:lang w:val="it-IT" w:eastAsia="it-IT" w:bidi="it-IT"/>
    </w:rPr>
  </w:style>
  <w:style w:type="paragraph" w:styleId="Pidipagina">
    <w:name w:val="footer"/>
    <w:basedOn w:val="Normale"/>
    <w:link w:val="PidipaginaCarattere"/>
    <w:uiPriority w:val="99"/>
    <w:unhideWhenUsed/>
    <w:rsid w:val="00A017FA"/>
    <w:pPr>
      <w:tabs>
        <w:tab w:val="center" w:pos="4819"/>
        <w:tab w:val="right" w:pos="9638"/>
      </w:tabs>
    </w:pPr>
  </w:style>
  <w:style w:type="character" w:customStyle="1" w:styleId="PidipaginaCarattere">
    <w:name w:val="Piè di pagina Carattere"/>
    <w:basedOn w:val="Carpredefinitoparagrafo"/>
    <w:link w:val="Pidipagina"/>
    <w:uiPriority w:val="99"/>
    <w:rsid w:val="00A017FA"/>
    <w:rPr>
      <w:rFonts w:ascii="Arial" w:eastAsia="Arial" w:hAnsi="Arial" w:cs="Arial"/>
      <w:lang w:val="it-IT" w:eastAsia="it-IT" w:bidi="it-IT"/>
    </w:rPr>
  </w:style>
  <w:style w:type="paragraph" w:styleId="Testofumetto">
    <w:name w:val="Balloon Text"/>
    <w:basedOn w:val="Normale"/>
    <w:link w:val="TestofumettoCarattere"/>
    <w:uiPriority w:val="99"/>
    <w:semiHidden/>
    <w:unhideWhenUsed/>
    <w:rsid w:val="00A017F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17FA"/>
    <w:rPr>
      <w:rFonts w:ascii="Tahoma" w:eastAsia="Arial" w:hAnsi="Tahoma" w:cs="Tahoma"/>
      <w:sz w:val="16"/>
      <w:szCs w:val="16"/>
      <w:lang w:val="it-IT" w:eastAsia="it-IT" w:bidi="it-IT"/>
    </w:rPr>
  </w:style>
  <w:style w:type="character" w:customStyle="1" w:styleId="Titolo1Carattere">
    <w:name w:val="Titolo 1 Carattere"/>
    <w:basedOn w:val="Carpredefinitoparagrafo"/>
    <w:link w:val="Titolo1"/>
    <w:uiPriority w:val="9"/>
    <w:rsid w:val="004721EF"/>
    <w:rPr>
      <w:rFonts w:ascii="Cambria" w:eastAsia="Cambria" w:hAnsi="Cambria" w:cs="Cambria"/>
      <w:b/>
      <w:bCs/>
      <w:sz w:val="28"/>
      <w:szCs w:val="28"/>
      <w:lang w:val="it-IT" w:eastAsia="it-IT" w:bidi="it-IT"/>
    </w:rPr>
  </w:style>
  <w:style w:type="character" w:customStyle="1" w:styleId="Titolo2Carattere">
    <w:name w:val="Titolo 2 Carattere"/>
    <w:basedOn w:val="Carpredefinitoparagrafo"/>
    <w:link w:val="Titolo2"/>
    <w:rsid w:val="00063F2B"/>
    <w:rPr>
      <w:rFonts w:ascii="Cambria" w:eastAsia="Cambria" w:hAnsi="Cambria" w:cs="Cambria"/>
      <w:b/>
      <w:bCs/>
      <w:sz w:val="24"/>
      <w:szCs w:val="24"/>
      <w:lang w:val="it-IT" w:eastAsia="it-IT" w:bidi="it-IT"/>
    </w:rPr>
  </w:style>
  <w:style w:type="paragraph" w:customStyle="1" w:styleId="Sezione">
    <w:name w:val="Sezione"/>
    <w:basedOn w:val="Titolo4"/>
    <w:autoRedefine/>
    <w:rsid w:val="00541DE8"/>
    <w:pPr>
      <w:keepLines w:val="0"/>
      <w:autoSpaceDE/>
      <w:autoSpaceDN/>
      <w:spacing w:before="0" w:line="360" w:lineRule="auto"/>
      <w:jc w:val="center"/>
    </w:pPr>
    <w:rPr>
      <w:rFonts w:ascii="Tahoma" w:eastAsia="Times New Roman" w:hAnsi="Tahoma" w:cs="Tahoma"/>
      <w:b/>
      <w:i w:val="0"/>
      <w:iCs w:val="0"/>
      <w:smallCaps/>
      <w:shadow/>
      <w:color w:val="auto"/>
      <w:sz w:val="48"/>
      <w:szCs w:val="48"/>
      <w:lang w:bidi="ar-SA"/>
    </w:rPr>
  </w:style>
  <w:style w:type="character" w:customStyle="1" w:styleId="Titolo4Carattere">
    <w:name w:val="Titolo 4 Carattere"/>
    <w:basedOn w:val="Carpredefinitoparagrafo"/>
    <w:link w:val="Titolo4"/>
    <w:uiPriority w:val="9"/>
    <w:semiHidden/>
    <w:rsid w:val="00541DE8"/>
    <w:rPr>
      <w:rFonts w:asciiTheme="majorHAnsi" w:eastAsiaTheme="majorEastAsia" w:hAnsiTheme="majorHAnsi" w:cstheme="majorBidi"/>
      <w:i/>
      <w:iCs/>
      <w:color w:val="365F91" w:themeColor="accent1" w:themeShade="BF"/>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13089">
      <w:bodyDiv w:val="1"/>
      <w:marLeft w:val="0"/>
      <w:marRight w:val="0"/>
      <w:marTop w:val="0"/>
      <w:marBottom w:val="0"/>
      <w:divBdr>
        <w:top w:val="none" w:sz="0" w:space="0" w:color="auto"/>
        <w:left w:val="none" w:sz="0" w:space="0" w:color="auto"/>
        <w:bottom w:val="none" w:sz="0" w:space="0" w:color="auto"/>
        <w:right w:val="none" w:sz="0" w:space="0" w:color="auto"/>
      </w:divBdr>
    </w:div>
    <w:div w:id="1911891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FrancescoLupinacci\Desktop\Grafico%20Et&#22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Suddivisione</a:t>
            </a:r>
            <a:r>
              <a:rPr lang="it-IT" baseline="0"/>
              <a:t> per fasce di età</a:t>
            </a:r>
            <a:endParaRPr lang="it-I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stacked"/>
        <c:varyColors val="0"/>
        <c:ser>
          <c:idx val="0"/>
          <c:order val="0"/>
          <c:spPr>
            <a:solidFill>
              <a:schemeClr val="accent1"/>
            </a:solidFill>
            <a:ln>
              <a:noFill/>
            </a:ln>
            <a:effectLst/>
          </c:spPr>
          <c:invertIfNegative val="0"/>
          <c:dLbls>
            <c:dLbl>
              <c:idx val="1"/>
              <c:layout>
                <c:manualLayout>
                  <c:x val="-5.0925337632079971E-17"/>
                  <c:y val="-0.250000000000000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D05-4363-9B1F-F6AEAB1FC69D}"/>
                </c:ext>
              </c:extLst>
            </c:dLbl>
            <c:dLbl>
              <c:idx val="2"/>
              <c:layout>
                <c:manualLayout>
                  <c:x val="-1.0185067526415994E-16"/>
                  <c:y val="-0.38888888888888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D05-4363-9B1F-F6AEAB1FC69D}"/>
                </c:ext>
              </c:extLst>
            </c:dLbl>
            <c:dLbl>
              <c:idx val="3"/>
              <c:layout>
                <c:manualLayout>
                  <c:x val="0"/>
                  <c:y val="-0.1990740740740741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D05-4363-9B1F-F6AEAB1FC69D}"/>
                </c:ext>
              </c:extLst>
            </c:dLbl>
            <c:dLbl>
              <c:idx val="4"/>
              <c:layout>
                <c:manualLayout>
                  <c:x val="-2.0370135052831988E-16"/>
                  <c:y val="-0.13888888888888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D05-4363-9B1F-F6AEAB1FC69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Foglio1!$A$1:$A$5</c:f>
              <c:strCache>
                <c:ptCount val="5"/>
                <c:pt idx="0">
                  <c:v>18-25</c:v>
                </c:pt>
                <c:pt idx="1">
                  <c:v>26-35</c:v>
                </c:pt>
                <c:pt idx="2">
                  <c:v>36-45</c:v>
                </c:pt>
                <c:pt idx="3">
                  <c:v>46-55</c:v>
                </c:pt>
                <c:pt idx="4">
                  <c:v>56+</c:v>
                </c:pt>
              </c:strCache>
            </c:strRef>
          </c:cat>
          <c:val>
            <c:numRef>
              <c:f>Foglio1!$B$1:$B$5</c:f>
              <c:numCache>
                <c:formatCode>General</c:formatCode>
                <c:ptCount val="5"/>
                <c:pt idx="0">
                  <c:v>0</c:v>
                </c:pt>
                <c:pt idx="1">
                  <c:v>39</c:v>
                </c:pt>
                <c:pt idx="2">
                  <c:v>74</c:v>
                </c:pt>
                <c:pt idx="3">
                  <c:v>29</c:v>
                </c:pt>
                <c:pt idx="4">
                  <c:v>15</c:v>
                </c:pt>
              </c:numCache>
            </c:numRef>
          </c:val>
          <c:extLst>
            <c:ext xmlns:c16="http://schemas.microsoft.com/office/drawing/2014/chart" uri="{C3380CC4-5D6E-409C-BE32-E72D297353CC}">
              <c16:uniqueId val="{00000004-2D05-4363-9B1F-F6AEAB1FC69D}"/>
            </c:ext>
          </c:extLst>
        </c:ser>
        <c:dLbls>
          <c:showLegendKey val="0"/>
          <c:showVal val="0"/>
          <c:showCatName val="0"/>
          <c:showSerName val="0"/>
          <c:showPercent val="0"/>
          <c:showBubbleSize val="0"/>
        </c:dLbls>
        <c:gapWidth val="150"/>
        <c:overlap val="100"/>
        <c:axId val="400450272"/>
        <c:axId val="400520992"/>
      </c:barChart>
      <c:catAx>
        <c:axId val="400450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00520992"/>
        <c:crosses val="autoZero"/>
        <c:auto val="1"/>
        <c:lblAlgn val="ctr"/>
        <c:lblOffset val="100"/>
        <c:noMultiLvlLbl val="0"/>
      </c:catAx>
      <c:valAx>
        <c:axId val="400520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00450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6FCA6-A4F5-4458-9F3F-AC37DF9B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22</Pages>
  <Words>5308</Words>
  <Characters>30257</Characters>
  <Application>Microsoft Office Word</Application>
  <DocSecurity>0</DocSecurity>
  <Lines>252</Lines>
  <Paragraphs>70</Paragraphs>
  <ScaleCrop>false</ScaleCrop>
  <HeadingPairs>
    <vt:vector size="2" baseType="variant">
      <vt:variant>
        <vt:lpstr>Titolo</vt:lpstr>
      </vt:variant>
      <vt:variant>
        <vt:i4>1</vt:i4>
      </vt:variant>
    </vt:vector>
  </HeadingPairs>
  <TitlesOfParts>
    <vt:vector size="1" baseType="lpstr">
      <vt:lpstr>Bilancio SA 8000 2013 aggiornato a dic 13 def.</vt:lpstr>
    </vt:vector>
  </TitlesOfParts>
  <Company>Hewlett-Packard Company</Company>
  <LinksUpToDate>false</LinksUpToDate>
  <CharactersWithSpaces>35495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Bilancio SA 8000 2013 aggiornato a dic 13 def.</dc:title>
  <dc:creator>UTENTE2</dc:creator>
  <cp:lastModifiedBy>Francesco Lupinacci</cp:lastModifiedBy>
  <cp:revision>41</cp:revision>
  <cp:lastPrinted>2021-05-03T13:21:00Z</cp:lastPrinted>
  <dcterms:created xsi:type="dcterms:W3CDTF">2021-04-27T17:30:00Z</dcterms:created>
  <dcterms:modified xsi:type="dcterms:W3CDTF">2022-06-21T08:30:00Z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2014-07-04T00:00:00Z</vt:filetime>
  </property>
  <property fmtid="{D5CDD505-2E9C-101B-9397-08002B2CF9AE}" pid="3" name="Creator">
    <vt:lpwstr>PDFCreator Version 1.7.3</vt:lpwstr>
  </property>
  <property fmtid="{D5CDD505-2E9C-101B-9397-08002B2CF9AE}" pid="4" name="LastSaved">
    <vt:filetime>2019-10-03T00:00:00Z</vt:filetime>
  </property>
</Properties>
</file>